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F4C6B" w14:textId="77777777"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3283508E" w14:textId="77777777" w:rsidR="0014377B" w:rsidRPr="00F3204D" w:rsidRDefault="0014377B" w:rsidP="0014377B">
      <w:pPr>
        <w:pStyle w:val="Default"/>
        <w:jc w:val="center"/>
        <w:rPr>
          <w:rFonts w:asciiTheme="minorHAnsi" w:hAnsiTheme="minorHAnsi" w:cstheme="minorHAnsi"/>
          <w:sz w:val="28"/>
          <w:szCs w:val="28"/>
        </w:rPr>
      </w:pPr>
      <w:r w:rsidRPr="00F3204D">
        <w:rPr>
          <w:rFonts w:asciiTheme="minorHAnsi" w:hAnsiTheme="minorHAnsi" w:cstheme="minorHAnsi"/>
          <w:b/>
          <w:sz w:val="28"/>
          <w:szCs w:val="28"/>
        </w:rPr>
        <w:t>SMLOUVA O DÍLO</w:t>
      </w:r>
    </w:p>
    <w:p w14:paraId="72B62D73" w14:textId="77777777" w:rsidR="0014377B" w:rsidRPr="00F3204D" w:rsidRDefault="0014377B" w:rsidP="0014377B">
      <w:pPr>
        <w:spacing w:after="0" w:line="240" w:lineRule="auto"/>
        <w:jc w:val="center"/>
        <w:rPr>
          <w:rFonts w:asciiTheme="minorHAnsi" w:hAnsiTheme="minorHAnsi" w:cstheme="minorHAnsi"/>
        </w:rPr>
      </w:pPr>
    </w:p>
    <w:p w14:paraId="51FA9B1F"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w:t>
      </w:r>
      <w:proofErr w:type="spellStart"/>
      <w:r w:rsidRPr="00F3204D">
        <w:rPr>
          <w:rFonts w:asciiTheme="minorHAnsi" w:hAnsiTheme="minorHAnsi" w:cstheme="minorHAnsi"/>
        </w:rPr>
        <w:t>ust</w:t>
      </w:r>
      <w:proofErr w:type="spellEnd"/>
      <w:r w:rsidRPr="00F3204D">
        <w:rPr>
          <w:rFonts w:asciiTheme="minorHAnsi" w:hAnsiTheme="minorHAnsi" w:cstheme="minorHAnsi"/>
        </w:rPr>
        <w:t xml:space="preserve">.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161DE854"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t>Účastníci smlouvy</w:t>
      </w:r>
    </w:p>
    <w:p w14:paraId="14669F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400F5705" w14:textId="77777777"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w:t>
      </w:r>
      <w:r w:rsidR="005F2F4E">
        <w:rPr>
          <w:rFonts w:asciiTheme="minorHAnsi" w:hAnsiTheme="minorHAnsi" w:cstheme="minorHAnsi"/>
          <w:sz w:val="22"/>
          <w:szCs w:val="22"/>
        </w:rPr>
        <w:t xml:space="preserve"> FICS,</w:t>
      </w:r>
      <w:r w:rsidRPr="00F3204D">
        <w:rPr>
          <w:rFonts w:asciiTheme="minorHAnsi" w:hAnsiTheme="minorHAnsi" w:cstheme="minorHAnsi"/>
          <w:sz w:val="22"/>
          <w:szCs w:val="22"/>
        </w:rPr>
        <w:t xml:space="preserve">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278A391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 xml:space="preserve">zapsaný v Obchodním rejstříku u KS v Brně, oddíl </w:t>
      </w:r>
      <w:proofErr w:type="spellStart"/>
      <w:r w:rsidRPr="00F3204D">
        <w:rPr>
          <w:rFonts w:asciiTheme="minorHAnsi" w:hAnsiTheme="minorHAnsi" w:cstheme="minorHAnsi"/>
          <w:sz w:val="22"/>
          <w:szCs w:val="22"/>
        </w:rPr>
        <w:t>Pr</w:t>
      </w:r>
      <w:proofErr w:type="spellEnd"/>
      <w:r w:rsidRPr="00F3204D">
        <w:rPr>
          <w:rFonts w:asciiTheme="minorHAnsi" w:hAnsiTheme="minorHAnsi" w:cstheme="minorHAnsi"/>
          <w:sz w:val="22"/>
          <w:szCs w:val="22"/>
        </w:rPr>
        <w:t>., vložka 1229</w:t>
      </w:r>
    </w:p>
    <w:p w14:paraId="7CBC7B12"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65CA545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osoby pověřené ve věcech technických: </w:t>
      </w:r>
    </w:p>
    <w:p w14:paraId="1E11FED9" w14:textId="77777777" w:rsidR="0014377B" w:rsidRPr="00F3204D"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Lumír Koc, MBA, tel.: 606 728 566, e-mail: </w:t>
      </w:r>
      <w:hyperlink r:id="rId8" w:history="1">
        <w:r w:rsidRPr="00F3204D">
          <w:rPr>
            <w:rStyle w:val="Hypertextovodkaz"/>
            <w:rFonts w:asciiTheme="minorHAnsi" w:hAnsiTheme="minorHAnsi" w:cstheme="minorHAnsi"/>
            <w:color w:val="0000FF"/>
            <w:sz w:val="22"/>
            <w:szCs w:val="22"/>
          </w:rPr>
          <w:t>lumir.koc@nemzn.cz</w:t>
        </w:r>
      </w:hyperlink>
    </w:p>
    <w:p w14:paraId="336A86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8BB8005"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technický dozor objednatele: </w:t>
      </w:r>
    </w:p>
    <w:p w14:paraId="6C2AF5C3" w14:textId="5DCCAB7A" w:rsidR="0014377B" w:rsidRPr="00F3204D" w:rsidRDefault="006251FA" w:rsidP="0014377B">
      <w:pPr>
        <w:pStyle w:val="Normlnweb"/>
        <w:shd w:val="clear" w:color="auto" w:fill="FFFFFF"/>
        <w:ind w:left="2124"/>
        <w:rPr>
          <w:rFonts w:asciiTheme="minorHAnsi" w:hAnsiTheme="minorHAnsi" w:cstheme="minorHAnsi"/>
          <w:sz w:val="22"/>
          <w:szCs w:val="22"/>
        </w:rPr>
      </w:pPr>
      <w:r w:rsidRPr="00192012">
        <w:rPr>
          <w:rFonts w:asciiTheme="minorHAnsi" w:hAnsiTheme="minorHAnsi" w:cstheme="minorHAnsi"/>
          <w:sz w:val="22"/>
          <w:szCs w:val="22"/>
        </w:rPr>
        <w:t>Ing. Vladislav Veselý</w:t>
      </w:r>
      <w:r w:rsidR="0014377B" w:rsidRPr="00F3204D">
        <w:rPr>
          <w:rFonts w:asciiTheme="minorHAnsi" w:hAnsiTheme="minorHAnsi" w:cstheme="minorHAnsi"/>
          <w:sz w:val="22"/>
          <w:szCs w:val="22"/>
        </w:rPr>
        <w:t xml:space="preserve">, tel.: </w:t>
      </w:r>
      <w:r w:rsidRPr="00192012">
        <w:rPr>
          <w:rFonts w:asciiTheme="minorHAnsi" w:hAnsiTheme="minorHAnsi" w:cstheme="minorHAnsi"/>
          <w:sz w:val="22"/>
          <w:szCs w:val="22"/>
        </w:rPr>
        <w:t>602 385 085</w:t>
      </w:r>
      <w:r w:rsidR="0014377B" w:rsidRPr="00F3204D">
        <w:rPr>
          <w:rFonts w:asciiTheme="minorHAnsi" w:hAnsiTheme="minorHAnsi" w:cstheme="minorHAnsi"/>
          <w:sz w:val="22"/>
          <w:szCs w:val="22"/>
        </w:rPr>
        <w:t>, e-mail:</w:t>
      </w:r>
      <w:r w:rsidRPr="00192012">
        <w:rPr>
          <w:rFonts w:asciiTheme="minorHAnsi" w:hAnsiTheme="minorHAnsi" w:cstheme="minorHAnsi"/>
          <w:sz w:val="22"/>
          <w:szCs w:val="22"/>
        </w:rPr>
        <w:t xml:space="preserve"> </w:t>
      </w:r>
      <w:hyperlink r:id="rId9" w:history="1">
        <w:r w:rsidRPr="00214C9A">
          <w:rPr>
            <w:rStyle w:val="Hypertextovodkaz"/>
            <w:rFonts w:asciiTheme="minorHAnsi" w:hAnsiTheme="minorHAnsi" w:cstheme="minorHAnsi"/>
            <w:color w:val="0000FF"/>
            <w:sz w:val="22"/>
            <w:szCs w:val="22"/>
          </w:rPr>
          <w:t>vladislav.vesely@nemzn.cz</w:t>
        </w:r>
      </w:hyperlink>
    </w:p>
    <w:p w14:paraId="472331A6" w14:textId="77777777" w:rsidR="0014377B" w:rsidRPr="00F3204D" w:rsidRDefault="0014377B" w:rsidP="0014377B">
      <w:pPr>
        <w:pStyle w:val="Normlnweb"/>
        <w:shd w:val="clear" w:color="auto" w:fill="FFFFFF"/>
        <w:rPr>
          <w:rFonts w:asciiTheme="minorHAnsi" w:hAnsiTheme="minorHAnsi" w:cstheme="minorHAnsi"/>
          <w:sz w:val="22"/>
          <w:szCs w:val="22"/>
        </w:rPr>
      </w:pPr>
    </w:p>
    <w:p w14:paraId="2C34983B" w14:textId="77777777" w:rsidR="0014377B" w:rsidRPr="00F3204D" w:rsidRDefault="0014377B" w:rsidP="0014377B">
      <w:pPr>
        <w:pStyle w:val="Normlnweb"/>
        <w:shd w:val="clear" w:color="auto" w:fill="FFFFFF"/>
        <w:rPr>
          <w:rFonts w:asciiTheme="minorHAnsi" w:hAnsiTheme="minorHAnsi" w:cstheme="minorHAnsi"/>
          <w:sz w:val="22"/>
          <w:szCs w:val="22"/>
        </w:rPr>
      </w:pPr>
    </w:p>
    <w:p w14:paraId="78C0CA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2A49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4C3F35A1"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F936E8" w14:textId="77777777" w:rsidR="0014377B" w:rsidRPr="00F3204D" w:rsidRDefault="0014377B" w:rsidP="0014377B">
      <w:pPr>
        <w:pStyle w:val="Normlnweb"/>
        <w:shd w:val="clear" w:color="auto" w:fill="FFFFFF"/>
        <w:rPr>
          <w:rFonts w:asciiTheme="minorHAnsi" w:hAnsiTheme="minorHAnsi" w:cstheme="minorHAnsi"/>
          <w:sz w:val="22"/>
          <w:szCs w:val="22"/>
        </w:rPr>
      </w:pPr>
    </w:p>
    <w:p w14:paraId="06BC3ED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C2BE46"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100A884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7F1AE79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463306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2E80343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7606D0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1943D58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bankovní spojení: …………………, </w:t>
      </w:r>
      <w:proofErr w:type="spellStart"/>
      <w:r w:rsidRPr="00F3204D">
        <w:rPr>
          <w:rFonts w:asciiTheme="minorHAnsi" w:hAnsiTheme="minorHAnsi" w:cstheme="minorHAnsi"/>
          <w:sz w:val="22"/>
          <w:szCs w:val="22"/>
        </w:rPr>
        <w:t>č.ú</w:t>
      </w:r>
      <w:proofErr w:type="spellEnd"/>
      <w:r w:rsidRPr="00F3204D">
        <w:rPr>
          <w:rFonts w:asciiTheme="minorHAnsi" w:hAnsiTheme="minorHAnsi" w:cstheme="minorHAnsi"/>
          <w:sz w:val="22"/>
          <w:szCs w:val="22"/>
        </w:rPr>
        <w:t>. ……………………</w:t>
      </w:r>
    </w:p>
    <w:p w14:paraId="5A644F8C"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554C991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69991B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7C77360C"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 tel.:……………..; e-mail:…………………..</w:t>
      </w:r>
    </w:p>
    <w:p w14:paraId="0461693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280E2A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427CF5C6" w14:textId="77777777" w:rsidR="0014377B" w:rsidRPr="00F3204D" w:rsidRDefault="0014377B" w:rsidP="0014377B">
      <w:pPr>
        <w:pStyle w:val="Normlnweb"/>
        <w:shd w:val="clear" w:color="auto" w:fill="FFFFFF"/>
        <w:rPr>
          <w:rFonts w:asciiTheme="minorHAnsi" w:hAnsiTheme="minorHAnsi" w:cstheme="minorHAnsi"/>
          <w:sz w:val="22"/>
          <w:szCs w:val="22"/>
        </w:rPr>
      </w:pPr>
    </w:p>
    <w:p w14:paraId="4EED96A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0BB969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631D7F5E" w14:textId="15C85D86" w:rsidR="0014377B" w:rsidRPr="0014482C"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tímto uzavírají tuto </w:t>
      </w:r>
      <w:r w:rsidRPr="00F46D9D">
        <w:rPr>
          <w:rFonts w:asciiTheme="minorHAnsi" w:hAnsiTheme="minorHAnsi" w:cstheme="minorHAnsi"/>
          <w:sz w:val="22"/>
          <w:szCs w:val="22"/>
        </w:rPr>
        <w:t>smlouvu o dílo jako výsledek výběrového řízení na realizaci veřejné zakázky malého rozsahu na stavební práce nazvané „</w:t>
      </w:r>
      <w:r w:rsidR="00F46D9D" w:rsidRPr="00F46D9D">
        <w:rPr>
          <w:rFonts w:asciiTheme="minorHAnsi" w:hAnsiTheme="minorHAnsi" w:cstheme="minorHAnsi"/>
          <w:b/>
          <w:bCs/>
          <w:sz w:val="22"/>
          <w:szCs w:val="22"/>
        </w:rPr>
        <w:t>Oprava páteřních rozvodů teplé a cirkulační vody v 1.PP objektu C1</w:t>
      </w:r>
      <w:r w:rsidRPr="00F46D9D">
        <w:rPr>
          <w:rFonts w:asciiTheme="minorHAnsi" w:hAnsiTheme="minorHAnsi" w:cstheme="minorHAnsi"/>
          <w:sz w:val="22"/>
          <w:szCs w:val="22"/>
        </w:rPr>
        <w:t>“ (dále jen</w:t>
      </w:r>
      <w:r w:rsidRPr="0014482C">
        <w:rPr>
          <w:rFonts w:asciiTheme="minorHAnsi" w:hAnsiTheme="minorHAnsi" w:cstheme="minorHAnsi"/>
          <w:sz w:val="22"/>
          <w:szCs w:val="22"/>
        </w:rPr>
        <w:t xml:space="preserve"> „veřejná zakázka“), v souladu se zákonem č. 134/2016 Sb., o zadávání veřejných zakázek, ve znění pozdějších předpisů. </w:t>
      </w:r>
    </w:p>
    <w:p w14:paraId="7DAC306E" w14:textId="77777777" w:rsidR="0014377B" w:rsidRPr="0014482C" w:rsidRDefault="0014377B" w:rsidP="0014377B">
      <w:pPr>
        <w:pStyle w:val="Normlnweb"/>
        <w:shd w:val="clear" w:color="auto" w:fill="FFFFFF"/>
        <w:rPr>
          <w:rFonts w:asciiTheme="minorHAnsi" w:hAnsiTheme="minorHAnsi" w:cstheme="minorHAnsi"/>
          <w:sz w:val="22"/>
          <w:szCs w:val="22"/>
        </w:rPr>
      </w:pPr>
    </w:p>
    <w:p w14:paraId="51CAF2C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1CFCD9F" w14:textId="7777777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lastRenderedPageBreak/>
        <w:t>II.</w:t>
      </w:r>
      <w:r w:rsidRPr="00C47BC6">
        <w:rPr>
          <w:rFonts w:asciiTheme="minorHAnsi" w:hAnsiTheme="minorHAnsi" w:cstheme="minorHAnsi"/>
          <w:b/>
          <w:sz w:val="22"/>
          <w:szCs w:val="22"/>
        </w:rPr>
        <w:br/>
        <w:t>Předmět smlouvy, dílo</w:t>
      </w:r>
    </w:p>
    <w:p w14:paraId="4C104219" w14:textId="77777777" w:rsidR="0014377B" w:rsidRPr="00C47BC6" w:rsidRDefault="0014377B" w:rsidP="0014377B">
      <w:pPr>
        <w:pStyle w:val="Normlnweb"/>
        <w:shd w:val="clear" w:color="auto" w:fill="FFFFFF"/>
        <w:rPr>
          <w:rFonts w:asciiTheme="minorHAnsi" w:hAnsiTheme="minorHAnsi" w:cstheme="minorHAnsi"/>
          <w:sz w:val="22"/>
          <w:szCs w:val="22"/>
        </w:rPr>
      </w:pPr>
    </w:p>
    <w:p w14:paraId="26C4A44E" w14:textId="12B1B352" w:rsidR="0014377B" w:rsidRPr="00B04747"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B04747">
        <w:rPr>
          <w:rFonts w:asciiTheme="minorHAnsi" w:hAnsiTheme="minorHAnsi" w:cstheme="minorHAnsi"/>
          <w:sz w:val="22"/>
          <w:szCs w:val="22"/>
        </w:rPr>
        <w:t xml:space="preserve">Dílem je </w:t>
      </w:r>
      <w:r w:rsidR="00C95488">
        <w:rPr>
          <w:rFonts w:asciiTheme="minorHAnsi" w:hAnsiTheme="minorHAnsi" w:cstheme="minorHAnsi"/>
          <w:sz w:val="22"/>
          <w:szCs w:val="22"/>
        </w:rPr>
        <w:t>výměna hlavní části páteřních rozvodů teplé a cirkulační vody v suterénu</w:t>
      </w:r>
      <w:r w:rsidR="00F25E76">
        <w:rPr>
          <w:rFonts w:asciiTheme="minorHAnsi" w:hAnsiTheme="minorHAnsi" w:cstheme="minorHAnsi"/>
          <w:sz w:val="22"/>
          <w:szCs w:val="22"/>
        </w:rPr>
        <w:t xml:space="preserve"> v objektu C</w:t>
      </w:r>
      <w:r w:rsidR="00C95488">
        <w:rPr>
          <w:rFonts w:asciiTheme="minorHAnsi" w:hAnsiTheme="minorHAnsi" w:cstheme="minorHAnsi"/>
          <w:sz w:val="22"/>
          <w:szCs w:val="22"/>
        </w:rPr>
        <w:t>1</w:t>
      </w:r>
      <w:r w:rsidR="00C47BC6" w:rsidRPr="00B04747">
        <w:rPr>
          <w:rFonts w:asciiTheme="minorHAnsi" w:hAnsiTheme="minorHAnsi" w:cstheme="minorHAnsi"/>
          <w:sz w:val="22"/>
          <w:szCs w:val="22"/>
        </w:rPr>
        <w:t xml:space="preserve"> </w:t>
      </w:r>
      <w:r w:rsidRPr="00B04747">
        <w:rPr>
          <w:rFonts w:asciiTheme="minorHAnsi" w:hAnsiTheme="minorHAnsi" w:cstheme="minorHAnsi"/>
          <w:sz w:val="22"/>
          <w:szCs w:val="22"/>
        </w:rPr>
        <w:t>v areálu</w:t>
      </w:r>
      <w:r w:rsidRPr="00B04747">
        <w:rPr>
          <w:rFonts w:asciiTheme="minorHAnsi" w:hAnsiTheme="minorHAnsi" w:cstheme="minorHAnsi"/>
          <w:bCs/>
          <w:sz w:val="22"/>
          <w:szCs w:val="22"/>
        </w:rPr>
        <w:t xml:space="preserve"> </w:t>
      </w:r>
      <w:r w:rsidRPr="00B04747">
        <w:rPr>
          <w:rFonts w:asciiTheme="minorHAnsi" w:hAnsiTheme="minorHAnsi" w:cstheme="minorHAnsi"/>
          <w:sz w:val="22"/>
          <w:szCs w:val="22"/>
        </w:rPr>
        <w:t>Nemocnice Znojmo, příspěvkové organizaci na ulici MUDr. Jana Janského 11 ve Znojmě.</w:t>
      </w:r>
    </w:p>
    <w:p w14:paraId="60E01B67" w14:textId="77777777" w:rsidR="0014377B" w:rsidRPr="00B04747" w:rsidRDefault="0014377B" w:rsidP="0014377B">
      <w:pPr>
        <w:pStyle w:val="Normlnweb"/>
        <w:shd w:val="clear" w:color="auto" w:fill="FFFFFF"/>
        <w:jc w:val="both"/>
        <w:rPr>
          <w:rFonts w:asciiTheme="minorHAnsi" w:hAnsiTheme="minorHAnsi" w:cstheme="minorHAnsi"/>
          <w:sz w:val="22"/>
          <w:szCs w:val="22"/>
        </w:rPr>
      </w:pPr>
    </w:p>
    <w:p w14:paraId="10881ACF" w14:textId="77777777" w:rsidR="0014377B" w:rsidRPr="00B04747"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B04747">
        <w:rPr>
          <w:rFonts w:asciiTheme="minorHAnsi" w:hAnsiTheme="minorHAnsi" w:cstheme="minorHAnsi"/>
          <w:sz w:val="22"/>
          <w:szCs w:val="22"/>
        </w:rPr>
        <w:t xml:space="preserve">Zhotovitel se zavazuje provést pro objednatele dílo v rozsahu, jenž je specifikován nabídkovým položkovým rozpočtem zhotovitele, který tvoří jako Příloha č. </w:t>
      </w:r>
      <w:r w:rsidR="00C47BC6" w:rsidRPr="00B04747">
        <w:rPr>
          <w:rFonts w:asciiTheme="minorHAnsi" w:hAnsiTheme="minorHAnsi" w:cstheme="minorHAnsi"/>
          <w:sz w:val="22"/>
          <w:szCs w:val="22"/>
        </w:rPr>
        <w:t>3</w:t>
      </w:r>
      <w:r w:rsidRPr="00B04747">
        <w:rPr>
          <w:rFonts w:asciiTheme="minorHAnsi" w:hAnsiTheme="minorHAnsi" w:cstheme="minorHAnsi"/>
          <w:sz w:val="22"/>
          <w:szCs w:val="22"/>
        </w:rPr>
        <w:t xml:space="preserve"> nedílnou součást této smlouvy.</w:t>
      </w:r>
    </w:p>
    <w:p w14:paraId="50792940" w14:textId="77777777" w:rsidR="0014377B" w:rsidRPr="00B04747"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B04747">
        <w:rPr>
          <w:rFonts w:asciiTheme="minorHAnsi" w:hAnsiTheme="minorHAnsi" w:cstheme="minorHAnsi"/>
          <w:bCs/>
          <w:lang w:eastAsia="cs-CZ"/>
        </w:rPr>
        <w:t xml:space="preserve"> </w:t>
      </w:r>
    </w:p>
    <w:p w14:paraId="533062FA"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prohlašuje, že k datu podpisu této smlouvy:</w:t>
      </w:r>
    </w:p>
    <w:p w14:paraId="0251EBCA"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 seznámil se zadávací dokumentací a akceptuje všechny podmínky vyplývající ze zadání veřejné zakázky a zadávací dokumentace,</w:t>
      </w:r>
    </w:p>
    <w:p w14:paraId="1BCF4521"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seznámil se na místě s podmínkami provádění díla (pro účely zadávací dokumentace a této smlouvy o dílo je užíván termín „staveniště“),</w:t>
      </w:r>
    </w:p>
    <w:p w14:paraId="799BC4ED"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vyjasnil si předem nejasné podmínky pro realizaci díla s oprávněnými zástupci objednatele.</w:t>
      </w:r>
    </w:p>
    <w:p w14:paraId="67DEA2F1" w14:textId="77777777" w:rsidR="0014377B" w:rsidRPr="00B04747" w:rsidRDefault="0014377B" w:rsidP="0014377B">
      <w:pPr>
        <w:pStyle w:val="Normlnweb"/>
        <w:shd w:val="clear" w:color="auto" w:fill="FFFFFF"/>
        <w:ind w:left="360"/>
        <w:jc w:val="both"/>
        <w:rPr>
          <w:rFonts w:asciiTheme="minorHAnsi" w:hAnsiTheme="minorHAnsi" w:cstheme="minorHAnsi"/>
          <w:sz w:val="22"/>
          <w:szCs w:val="22"/>
        </w:rPr>
      </w:pPr>
    </w:p>
    <w:p w14:paraId="631DF8A7"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FD8F73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191871A"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provede a zajistí všechny vícepráce nebo změny, které u něj objednatel uplatní.</w:t>
      </w:r>
    </w:p>
    <w:p w14:paraId="16F89CCE"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AA452B1"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Práce dle předchozího odstavce tohoto článku budou oceněny zhotovitelem formou položkových rozpočtů dle cen obsažených v nabídkových rozpočtech zhotovitele (Příloha č. 3 této smlouvy); pokud nebudou položky obsaženy v nabídkových rozpočtech, pak dle ceník</w:t>
      </w:r>
      <w:r>
        <w:rPr>
          <w:rFonts w:asciiTheme="minorHAnsi" w:hAnsiTheme="minorHAnsi" w:cstheme="minorHAnsi"/>
          <w:bCs/>
          <w:lang w:eastAsia="cs-CZ"/>
        </w:rPr>
        <w:t>u</w:t>
      </w:r>
      <w:r w:rsidRPr="00F3204D">
        <w:rPr>
          <w:rFonts w:asciiTheme="minorHAnsi" w:hAnsiTheme="minorHAnsi" w:cstheme="minorHAnsi"/>
          <w:bCs/>
          <w:lang w:eastAsia="cs-CZ"/>
        </w:rPr>
        <w:t xml:space="preserve"> stavebních prací RTS, v cenové úrovni platné v době jejich nacenění zhotovitelem. V případě použití kalkulovaných cen zhotovitele budou tyto odsouhlaseny zástupcem objednatele pro věci technické - technickým dozorem objednatele.</w:t>
      </w:r>
    </w:p>
    <w:p w14:paraId="6D05318E" w14:textId="77777777" w:rsidR="0014377B" w:rsidRPr="00F3204D" w:rsidRDefault="0014377B" w:rsidP="0014377B">
      <w:pPr>
        <w:pStyle w:val="Normlnweb"/>
        <w:shd w:val="clear" w:color="auto" w:fill="FFFFFF"/>
        <w:rPr>
          <w:rFonts w:asciiTheme="minorHAnsi" w:hAnsiTheme="minorHAnsi" w:cstheme="minorHAnsi"/>
          <w:sz w:val="22"/>
          <w:szCs w:val="22"/>
        </w:rPr>
      </w:pPr>
    </w:p>
    <w:p w14:paraId="7B4B0BF2"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III. </w:t>
      </w:r>
      <w:r w:rsidRPr="00F3204D">
        <w:rPr>
          <w:rFonts w:asciiTheme="minorHAnsi" w:hAnsiTheme="minorHAnsi" w:cstheme="minorHAnsi"/>
          <w:b/>
          <w:sz w:val="22"/>
          <w:szCs w:val="22"/>
        </w:rPr>
        <w:br/>
        <w:t>Místo provádění díla</w:t>
      </w:r>
    </w:p>
    <w:p w14:paraId="09162A65" w14:textId="77777777" w:rsidR="0014377B" w:rsidRPr="00F3204D" w:rsidRDefault="0014377B" w:rsidP="0014377B">
      <w:pPr>
        <w:pStyle w:val="Normlnweb"/>
        <w:shd w:val="clear" w:color="auto" w:fill="FFFFFF"/>
        <w:rPr>
          <w:rFonts w:asciiTheme="minorHAnsi" w:hAnsiTheme="minorHAnsi" w:cstheme="minorHAnsi"/>
          <w:sz w:val="22"/>
          <w:szCs w:val="22"/>
        </w:rPr>
      </w:pPr>
    </w:p>
    <w:p w14:paraId="32651253" w14:textId="77777777" w:rsidR="0014377B" w:rsidRPr="00F3204D"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Nemocnice Znojmo, příspěvková organizace, areál MUDr. Jana Janského 11, Znojmo.</w:t>
      </w:r>
    </w:p>
    <w:p w14:paraId="6A7CC561" w14:textId="77777777" w:rsidR="0014377B" w:rsidRPr="00F3204D" w:rsidRDefault="0014377B" w:rsidP="0014377B">
      <w:pPr>
        <w:pStyle w:val="Normlnweb"/>
        <w:shd w:val="clear" w:color="auto" w:fill="FFFFFF"/>
        <w:rPr>
          <w:rFonts w:asciiTheme="minorHAnsi" w:hAnsiTheme="minorHAnsi" w:cstheme="minorHAnsi"/>
          <w:sz w:val="22"/>
          <w:szCs w:val="22"/>
        </w:rPr>
      </w:pPr>
    </w:p>
    <w:p w14:paraId="4FAD022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3B38DC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0F74B806" w14:textId="49F45D6D" w:rsidR="0014377B" w:rsidRPr="00AB53E2" w:rsidRDefault="0014377B" w:rsidP="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AB53E2">
        <w:rPr>
          <w:rFonts w:asciiTheme="minorHAnsi" w:hAnsiTheme="minorHAnsi" w:cstheme="minorHAnsi"/>
          <w:sz w:val="22"/>
          <w:szCs w:val="22"/>
        </w:rPr>
        <w:t>Termíny plnění:</w:t>
      </w:r>
    </w:p>
    <w:p w14:paraId="09CB0424" w14:textId="4AC416C4" w:rsidR="00C04DC2" w:rsidRPr="001507A5" w:rsidRDefault="0014377B"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rPr>
      </w:pPr>
      <w:bookmarkStart w:id="0" w:name="_Hlk82774245"/>
      <w:r w:rsidRPr="00C04DC2">
        <w:rPr>
          <w:rFonts w:asciiTheme="minorHAnsi" w:hAnsiTheme="minorHAnsi" w:cstheme="minorHAnsi"/>
        </w:rPr>
        <w:t xml:space="preserve">Dnem následujícím po dni, kterým smlouva o dílo nabyla účinnosti, začíná přípravné období, ve kterém zhotovitel zajistí veškerý potřebný materiál a přípravu pro vlastní realizaci díla. Přípravné období bude trvat </w:t>
      </w:r>
      <w:r w:rsidRPr="001507A5">
        <w:rPr>
          <w:rFonts w:asciiTheme="minorHAnsi" w:hAnsiTheme="minorHAnsi" w:cstheme="minorHAnsi"/>
        </w:rPr>
        <w:t xml:space="preserve">maximálně </w:t>
      </w:r>
      <w:r w:rsidR="00AB53E2" w:rsidRPr="001507A5">
        <w:rPr>
          <w:rFonts w:asciiTheme="minorHAnsi" w:hAnsiTheme="minorHAnsi" w:cstheme="minorHAnsi"/>
        </w:rPr>
        <w:t>3</w:t>
      </w:r>
      <w:r w:rsidR="004814AA" w:rsidRPr="001507A5">
        <w:rPr>
          <w:rFonts w:asciiTheme="minorHAnsi" w:hAnsiTheme="minorHAnsi" w:cstheme="minorHAnsi"/>
        </w:rPr>
        <w:t>0</w:t>
      </w:r>
      <w:r w:rsidRPr="001507A5">
        <w:rPr>
          <w:rFonts w:asciiTheme="minorHAnsi" w:hAnsiTheme="minorHAnsi" w:cstheme="minorHAnsi"/>
        </w:rPr>
        <w:t xml:space="preserve"> </w:t>
      </w:r>
      <w:r w:rsidR="00C04DC2" w:rsidRPr="001507A5">
        <w:rPr>
          <w:rFonts w:asciiTheme="minorHAnsi" w:hAnsiTheme="minorHAnsi" w:cstheme="minorHAnsi"/>
        </w:rPr>
        <w:t>kalendářních</w:t>
      </w:r>
      <w:r w:rsidRPr="001507A5">
        <w:rPr>
          <w:rFonts w:asciiTheme="minorHAnsi" w:hAnsiTheme="minorHAnsi" w:cstheme="minorHAnsi"/>
        </w:rPr>
        <w:t xml:space="preserve"> dnů. </w:t>
      </w:r>
      <w:r w:rsidR="00A53465">
        <w:rPr>
          <w:rFonts w:asciiTheme="minorHAnsi" w:hAnsiTheme="minorHAnsi" w:cstheme="minorHAnsi"/>
        </w:rPr>
        <w:t>Toto období m</w:t>
      </w:r>
      <w:r w:rsidRPr="001507A5">
        <w:rPr>
          <w:rFonts w:asciiTheme="minorHAnsi" w:hAnsiTheme="minorHAnsi" w:cstheme="minorHAnsi"/>
        </w:rPr>
        <w:t xml:space="preserve">ůže být zkráceno na základě dohody smluvních stran. </w:t>
      </w:r>
      <w:bookmarkStart w:id="1" w:name="_Hlk82773835"/>
      <w:r w:rsidRPr="001507A5">
        <w:rPr>
          <w:rFonts w:asciiTheme="minorHAnsi" w:hAnsiTheme="minorHAnsi" w:cstheme="minorHAnsi"/>
        </w:rPr>
        <w:t xml:space="preserve">Připadne-li konec </w:t>
      </w:r>
      <w:r w:rsidR="00A53465">
        <w:rPr>
          <w:rFonts w:asciiTheme="minorHAnsi" w:hAnsiTheme="minorHAnsi" w:cstheme="minorHAnsi"/>
        </w:rPr>
        <w:t xml:space="preserve">tohoto </w:t>
      </w:r>
      <w:r w:rsidRPr="001507A5">
        <w:rPr>
          <w:rFonts w:asciiTheme="minorHAnsi" w:hAnsiTheme="minorHAnsi" w:cstheme="minorHAnsi"/>
        </w:rPr>
        <w:t>období na den pracovního klidu, skončí přípravné období první následující pracovní den.</w:t>
      </w:r>
      <w:r w:rsidR="003F56AC" w:rsidRPr="001507A5">
        <w:rPr>
          <w:rFonts w:asciiTheme="minorHAnsi" w:hAnsiTheme="minorHAnsi" w:cstheme="minorHAnsi"/>
        </w:rPr>
        <w:t xml:space="preserve"> </w:t>
      </w:r>
      <w:bookmarkEnd w:id="0"/>
      <w:bookmarkEnd w:id="1"/>
      <w:r w:rsidR="003F56AC" w:rsidRPr="001507A5">
        <w:rPr>
          <w:rFonts w:asciiTheme="minorHAnsi" w:hAnsiTheme="minorHAnsi" w:cstheme="minorHAnsi"/>
        </w:rPr>
        <w:t xml:space="preserve"> </w:t>
      </w:r>
      <w:r w:rsidR="00380DE6" w:rsidRPr="001507A5">
        <w:rPr>
          <w:rFonts w:asciiTheme="minorHAnsi" w:hAnsiTheme="minorHAnsi" w:cstheme="minorHAnsi"/>
        </w:rPr>
        <w:t xml:space="preserve">   </w:t>
      </w:r>
    </w:p>
    <w:p w14:paraId="0BC4861D" w14:textId="5C455281" w:rsidR="003F56AC" w:rsidRPr="001507A5" w:rsidRDefault="00A53465"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rPr>
      </w:pPr>
      <w:r>
        <w:rPr>
          <w:rFonts w:asciiTheme="minorHAnsi" w:hAnsiTheme="minorHAnsi" w:cstheme="minorHAnsi"/>
        </w:rPr>
        <w:t xml:space="preserve">Samotné zhotovení díla dle čl. II. této smlouvy u objednatele bude zahájeno nejpozději v den skončení přípravného období spolu s předání staveniště zhotoviteli, přičemž doba zhotovení díla nepřesáhne </w:t>
      </w:r>
      <w:r w:rsidR="00C04DC2" w:rsidRPr="001507A5">
        <w:rPr>
          <w:rFonts w:asciiTheme="minorHAnsi" w:hAnsiTheme="minorHAnsi" w:cstheme="minorHAnsi"/>
        </w:rPr>
        <w:t>12 kalendářních dnů</w:t>
      </w:r>
      <w:r w:rsidR="004731B3">
        <w:rPr>
          <w:rFonts w:asciiTheme="minorHAnsi" w:hAnsiTheme="minorHAnsi" w:cstheme="minorHAnsi"/>
        </w:rPr>
        <w:t xml:space="preserve"> od předání staveniště</w:t>
      </w:r>
      <w:r>
        <w:rPr>
          <w:rFonts w:asciiTheme="minorHAnsi" w:hAnsiTheme="minorHAnsi" w:cstheme="minorHAnsi"/>
        </w:rPr>
        <w:t xml:space="preserve"> a zároveň 42 dnů od účinnosti smlouvy</w:t>
      </w:r>
      <w:r w:rsidR="00C04DC2" w:rsidRPr="001507A5">
        <w:rPr>
          <w:rFonts w:asciiTheme="minorHAnsi" w:hAnsiTheme="minorHAnsi" w:cstheme="minorHAnsi"/>
        </w:rPr>
        <w:t>.</w:t>
      </w:r>
      <w:r w:rsidR="00380DE6" w:rsidRPr="001507A5">
        <w:rPr>
          <w:rFonts w:asciiTheme="minorHAnsi" w:hAnsiTheme="minorHAnsi" w:cstheme="minorHAnsi"/>
        </w:rPr>
        <w:t xml:space="preserve"> </w:t>
      </w:r>
    </w:p>
    <w:p w14:paraId="4869BDEE" w14:textId="77777777" w:rsidR="0014377B" w:rsidRPr="00A53465" w:rsidRDefault="003F56AC" w:rsidP="00A53465">
      <w:pPr>
        <w:overflowPunct w:val="0"/>
        <w:autoSpaceDE w:val="0"/>
        <w:autoSpaceDN w:val="0"/>
        <w:adjustRightInd w:val="0"/>
        <w:spacing w:after="0" w:line="240" w:lineRule="auto"/>
        <w:jc w:val="both"/>
        <w:textAlignment w:val="baseline"/>
        <w:rPr>
          <w:rFonts w:asciiTheme="minorHAnsi" w:hAnsiTheme="minorHAnsi" w:cstheme="minorHAnsi"/>
          <w:bCs/>
        </w:rPr>
      </w:pPr>
      <w:r w:rsidRPr="00A53465">
        <w:rPr>
          <w:rFonts w:asciiTheme="minorHAnsi" w:hAnsiTheme="minorHAnsi" w:cstheme="minorHAnsi"/>
          <w:bCs/>
        </w:rPr>
        <w:t xml:space="preserve">        </w:t>
      </w:r>
    </w:p>
    <w:p w14:paraId="1FF55C98"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bCs/>
          <w:lang w:eastAsia="cs-CZ"/>
        </w:rPr>
        <w:t>Zhotovitel je povinen dílo provést, tj. dokončit a předat objednateli nejpozději ve lhůtě uvedené dle odst. 1 smlouvy. Při předání díla bude současně Zhotovitelem předáno také řádně vyklizené a vyčištěné staveniště.</w:t>
      </w:r>
    </w:p>
    <w:p w14:paraId="22EDE6FF"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1BC38BD2" w14:textId="6906A69D" w:rsidR="0014377B" w:rsidRPr="000F4E9A" w:rsidRDefault="0014377B" w:rsidP="0014377B">
      <w:pPr>
        <w:pStyle w:val="Odstavecseseznamem"/>
        <w:numPr>
          <w:ilvl w:val="0"/>
          <w:numId w:val="8"/>
        </w:numPr>
        <w:tabs>
          <w:tab w:val="clear" w:pos="720"/>
        </w:tabs>
        <w:ind w:left="425" w:hanging="425"/>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v příloze č. 1 této smlouvy </w:t>
      </w:r>
      <w:r w:rsidRPr="000F4E9A">
        <w:rPr>
          <w:rFonts w:asciiTheme="minorHAnsi" w:hAnsiTheme="minorHAnsi" w:cstheme="minorHAnsi"/>
          <w:bCs/>
          <w:lang w:eastAsia="cs-CZ"/>
        </w:rPr>
        <w:t xml:space="preserve">a </w:t>
      </w:r>
      <w:r w:rsidRPr="00B053A6">
        <w:rPr>
          <w:rFonts w:asciiTheme="minorHAnsi" w:hAnsiTheme="minorHAnsi" w:cstheme="minorHAnsi"/>
          <w:bCs/>
          <w:lang w:eastAsia="cs-CZ"/>
        </w:rPr>
        <w:t xml:space="preserve">čl. </w:t>
      </w:r>
      <w:r w:rsidR="00A53465" w:rsidRPr="00B053A6">
        <w:rPr>
          <w:rFonts w:asciiTheme="minorHAnsi" w:hAnsiTheme="minorHAnsi" w:cstheme="minorHAnsi"/>
          <w:bCs/>
          <w:lang w:eastAsia="cs-CZ"/>
        </w:rPr>
        <w:t>VIII</w:t>
      </w:r>
      <w:r w:rsidRPr="00B053A6">
        <w:rPr>
          <w:rFonts w:asciiTheme="minorHAnsi" w:hAnsiTheme="minorHAnsi" w:cstheme="minorHAnsi"/>
          <w:bCs/>
          <w:lang w:eastAsia="cs-CZ"/>
        </w:rPr>
        <w:t>. této</w:t>
      </w:r>
      <w:r w:rsidRPr="000F4E9A">
        <w:rPr>
          <w:rFonts w:asciiTheme="minorHAnsi" w:hAnsiTheme="minorHAnsi" w:cstheme="minorHAnsi"/>
          <w:bCs/>
          <w:lang w:eastAsia="cs-CZ"/>
        </w:rPr>
        <w:t xml:space="preserve"> smlouvy. </w:t>
      </w:r>
    </w:p>
    <w:p w14:paraId="37D7C032"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lastRenderedPageBreak/>
        <w:t>Pokud se splnění určité povinnosti z této smlouvy stane nemožným v důsledku zásahu vyšší moci, smluvní strana, které vyšší moc překáží v plnění smluvní povinnosti, písemně požádá druhou smluvní stranu o úpravu smlouvy ve vztahu k jejímu předmětu, době jeho plnění a ceně. Na tento případ se nevztahují ustanovení této smlouvy o smluvní pokutě.</w:t>
      </w:r>
    </w:p>
    <w:p w14:paraId="6AF50DE3"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622A17E"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Za vyšší moc ve smyslu této smlouvy se považují mimořádné, nepředvídatelné a neodvratitelné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099A4B7F"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F4F101D"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při provádění díla zjistí mimořádné zhoršení podmínek jeho realizace z důvodů, které prokazatelně nebyly způsobeny zhotovitelem (např. klimatické podmínky neumožňující provádění prací, nebo aniž by byly porušeny technologické předpisy pro příslušné práce, nebo by hrozilo porušení kvality vlivem nedodržení technologických lhůt pro provádění jednotlivých stavebních prací), bude mezi smluvními stranami provedena dohoda o změně termínu plnění.</w:t>
      </w:r>
    </w:p>
    <w:p w14:paraId="172A2598"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6F0F1D7"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247A92BC"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D5BF0AB"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lang w:eastAsia="cs-CZ"/>
        </w:rPr>
        <w:t>Objednatel poskytne bezúplatně zhotoviteli el. energii a vodu po dobu výstavby na hranici staveniště.</w:t>
      </w:r>
    </w:p>
    <w:p w14:paraId="1B2C96B5"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89E5547"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rPr>
        <w:t>Staveniště musí být ohraničeno, aby nedošlo k neoprávněnému pohybu třetích osob po staveništi a nedošlo tak k mimořádným událostem.</w:t>
      </w:r>
    </w:p>
    <w:p w14:paraId="0D3A4F20"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0FA394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A74D4B3" w14:textId="77777777" w:rsidR="0014377B" w:rsidRPr="00F3204D" w:rsidRDefault="0014377B" w:rsidP="0014377B">
      <w:pPr>
        <w:pStyle w:val="Normlnweb"/>
        <w:shd w:val="clear" w:color="auto" w:fill="FFFFFF"/>
        <w:rPr>
          <w:rFonts w:asciiTheme="minorHAnsi" w:hAnsiTheme="minorHAnsi" w:cstheme="minorHAnsi"/>
          <w:sz w:val="22"/>
          <w:szCs w:val="22"/>
        </w:rPr>
      </w:pPr>
    </w:p>
    <w:p w14:paraId="1F10CACB"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240999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3506F59"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bez DPH činí ………………………………,- Kč </w:t>
      </w:r>
      <w:r w:rsidRPr="00F3204D">
        <w:rPr>
          <w:rFonts w:asciiTheme="minorHAnsi" w:hAnsiTheme="minorHAnsi" w:cstheme="minorHAnsi"/>
          <w:i/>
          <w:sz w:val="22"/>
          <w:szCs w:val="22"/>
        </w:rPr>
        <w:t>(vyplní zhotovitel)</w:t>
      </w:r>
    </w:p>
    <w:p w14:paraId="1FCC861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04411B9E"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včetně DPH činí …………………………,- Kč </w:t>
      </w:r>
      <w:r w:rsidRPr="00F3204D">
        <w:rPr>
          <w:rFonts w:asciiTheme="minorHAnsi" w:hAnsiTheme="minorHAnsi" w:cstheme="minorHAnsi"/>
          <w:i/>
          <w:sz w:val="22"/>
          <w:szCs w:val="22"/>
        </w:rPr>
        <w:t>(vyplní zhotovitel)</w:t>
      </w:r>
    </w:p>
    <w:p w14:paraId="50CD282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98A635D" w14:textId="77777777" w:rsidR="0014377B" w:rsidRPr="00F3204D" w:rsidRDefault="0014377B" w:rsidP="0014377B">
      <w:pPr>
        <w:spacing w:after="0" w:line="240" w:lineRule="auto"/>
        <w:ind w:firstLine="360"/>
        <w:jc w:val="both"/>
        <w:rPr>
          <w:rFonts w:asciiTheme="minorHAnsi" w:hAnsiTheme="minorHAnsi" w:cstheme="minorHAnsi"/>
        </w:rPr>
      </w:pPr>
    </w:p>
    <w:p w14:paraId="7D12E902"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5981E617" w14:textId="77777777" w:rsidR="0014377B" w:rsidRPr="00F3204D" w:rsidRDefault="0014377B" w:rsidP="0014377B">
      <w:pPr>
        <w:spacing w:after="0" w:line="240" w:lineRule="auto"/>
        <w:jc w:val="both"/>
        <w:rPr>
          <w:rFonts w:asciiTheme="minorHAnsi" w:hAnsiTheme="minorHAnsi" w:cstheme="minorHAnsi"/>
        </w:rPr>
      </w:pPr>
    </w:p>
    <w:p w14:paraId="6764DDA4"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Zhotovitel provedl ocenění podle výkazů výměr a zadávací dokumentace veřejné zakázky. </w:t>
      </w:r>
    </w:p>
    <w:p w14:paraId="2397BBE4" w14:textId="77777777" w:rsidR="0014377B" w:rsidRPr="00F3204D" w:rsidRDefault="0014377B" w:rsidP="0014377B">
      <w:pPr>
        <w:spacing w:after="0" w:line="240" w:lineRule="auto"/>
        <w:jc w:val="both"/>
        <w:rPr>
          <w:rFonts w:asciiTheme="minorHAnsi" w:hAnsiTheme="minorHAnsi" w:cstheme="minorHAnsi"/>
        </w:rPr>
      </w:pPr>
    </w:p>
    <w:p w14:paraId="0F0FCF1B"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6C88F7E7" w14:textId="77777777" w:rsidR="0014377B" w:rsidRPr="00F3204D" w:rsidRDefault="0014377B" w:rsidP="0014377B">
      <w:pPr>
        <w:spacing w:after="0" w:line="240" w:lineRule="auto"/>
        <w:ind w:left="360"/>
        <w:jc w:val="both"/>
        <w:rPr>
          <w:rFonts w:asciiTheme="minorHAnsi" w:hAnsiTheme="minorHAnsi" w:cstheme="minorHAnsi"/>
        </w:rPr>
      </w:pPr>
    </w:p>
    <w:p w14:paraId="5D9B427E" w14:textId="2AFA786A" w:rsidR="0014377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Sazba a výše DPH jsou stanoveny na základě zákona č. 235/2004 Sb., o dani z přidané hodnoty, ve znění platném ke dni podání nabídky zhotovitele v rámci veřejné zakázky. </w:t>
      </w:r>
      <w:r w:rsidR="00581661">
        <w:rPr>
          <w:rFonts w:asciiTheme="minorHAnsi" w:hAnsiTheme="minorHAnsi" w:cstheme="minorHAnsi"/>
        </w:rPr>
        <w:t>Jelikož</w:t>
      </w:r>
      <w:r w:rsidR="00581661" w:rsidRPr="00F3204D">
        <w:rPr>
          <w:rFonts w:asciiTheme="minorHAnsi" w:hAnsiTheme="minorHAnsi" w:cstheme="minorHAnsi"/>
        </w:rPr>
        <w:t xml:space="preserve"> </w:t>
      </w:r>
      <w:r w:rsidRPr="00F3204D">
        <w:rPr>
          <w:rFonts w:asciiTheme="minorHAnsi" w:hAnsiTheme="minorHAnsi" w:cstheme="minorHAnsi"/>
        </w:rPr>
        <w:t>předmětem plnění je poskytnutí stavebních prací (§ 92e citovaného zákona), bude uplatňován při fakturaci režim přenesení daňové povinnosti (§ 92a citovaného zákona).</w:t>
      </w:r>
    </w:p>
    <w:p w14:paraId="7AA2FDDC" w14:textId="77777777" w:rsidR="0014377B" w:rsidRPr="00F3204D" w:rsidRDefault="0014377B" w:rsidP="00A53465">
      <w:pPr>
        <w:tabs>
          <w:tab w:val="left" w:pos="870"/>
        </w:tabs>
        <w:spacing w:after="0" w:line="240" w:lineRule="auto"/>
        <w:ind w:left="360"/>
        <w:jc w:val="both"/>
        <w:rPr>
          <w:rFonts w:asciiTheme="minorHAnsi" w:hAnsiTheme="minorHAnsi" w:cstheme="minorHAnsi"/>
        </w:rPr>
      </w:pPr>
    </w:p>
    <w:p w14:paraId="59F1C8C5"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2BB0247B" w14:textId="77777777" w:rsidR="0014377B" w:rsidRPr="00F3204D" w:rsidRDefault="0014377B" w:rsidP="0014377B">
      <w:pPr>
        <w:spacing w:after="0" w:line="240" w:lineRule="auto"/>
        <w:jc w:val="both"/>
        <w:rPr>
          <w:rFonts w:asciiTheme="minorHAnsi" w:hAnsiTheme="minorHAnsi" w:cstheme="minorHAnsi"/>
        </w:rPr>
      </w:pPr>
    </w:p>
    <w:p w14:paraId="1F744047" w14:textId="04E6665E"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za celé dílo. Faktura bude doložena soupisem provedených prací. Faktura bude doložena krycím listem a rekapitulací s vyčíslením všech skutečných nákladů prací podle oceněného výkazu výměr. Tuto fakturu je zhotovitel oprávněn vystavit do 14 dnů po řádném předání a převzetí díla </w:t>
      </w:r>
      <w:r w:rsidRPr="00E513B8">
        <w:rPr>
          <w:rFonts w:asciiTheme="minorHAnsi" w:hAnsiTheme="minorHAnsi" w:cstheme="minorHAnsi"/>
        </w:rPr>
        <w:t xml:space="preserve">objednatelem (čl. </w:t>
      </w:r>
      <w:r w:rsidR="00BF31BA">
        <w:rPr>
          <w:rFonts w:asciiTheme="minorHAnsi" w:hAnsiTheme="minorHAnsi" w:cstheme="minorHAnsi"/>
        </w:rPr>
        <w:t>I</w:t>
      </w:r>
      <w:r w:rsidRPr="00E513B8">
        <w:rPr>
          <w:rFonts w:asciiTheme="minorHAnsi" w:hAnsiTheme="minorHAnsi" w:cstheme="minorHAnsi"/>
        </w:rPr>
        <w:t>X. odst. 5 této</w:t>
      </w:r>
      <w:r w:rsidRPr="00F3204D">
        <w:rPr>
          <w:rFonts w:asciiTheme="minorHAnsi" w:hAnsiTheme="minorHAnsi" w:cstheme="minorHAnsi"/>
        </w:rPr>
        <w:t xml:space="preserve"> smlouvy). </w:t>
      </w:r>
    </w:p>
    <w:p w14:paraId="49D2A31B" w14:textId="77777777" w:rsidR="0014377B" w:rsidRPr="00F3204D" w:rsidRDefault="0014377B" w:rsidP="0014377B">
      <w:pPr>
        <w:spacing w:after="0" w:line="240" w:lineRule="auto"/>
        <w:jc w:val="both"/>
        <w:rPr>
          <w:rFonts w:asciiTheme="minorHAnsi" w:hAnsiTheme="minorHAnsi" w:cstheme="minorHAnsi"/>
        </w:rPr>
      </w:pPr>
    </w:p>
    <w:p w14:paraId="30C82F4E" w14:textId="4EEE5FB2" w:rsidR="0014377B" w:rsidRPr="00581661"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581661">
        <w:rPr>
          <w:rFonts w:asciiTheme="minorHAnsi" w:hAnsiTheme="minorHAnsi" w:cstheme="minorHAnsi"/>
        </w:rPr>
        <w:t>Faktura musí mít náležitosti platného daňového dokladu</w:t>
      </w:r>
      <w:r w:rsidR="00581661" w:rsidRPr="00A53465">
        <w:rPr>
          <w:rFonts w:asciiTheme="minorHAnsi" w:hAnsiTheme="minorHAnsi" w:cstheme="minorHAnsi"/>
        </w:rPr>
        <w:t>.</w:t>
      </w:r>
    </w:p>
    <w:p w14:paraId="0ACB9DC7" w14:textId="77777777" w:rsidR="0014377B" w:rsidRPr="00F3204D" w:rsidRDefault="0014377B" w:rsidP="0014377B">
      <w:pPr>
        <w:spacing w:after="0" w:line="240" w:lineRule="auto"/>
        <w:jc w:val="both"/>
        <w:rPr>
          <w:rFonts w:asciiTheme="minorHAnsi" w:hAnsiTheme="minorHAnsi" w:cstheme="minorHAnsi"/>
        </w:rPr>
      </w:pPr>
    </w:p>
    <w:p w14:paraId="407097FC" w14:textId="16B06DFA"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Splatnost faktury </w:t>
      </w:r>
      <w:r w:rsidRPr="00C04DC2">
        <w:rPr>
          <w:rFonts w:asciiTheme="minorHAnsi" w:hAnsiTheme="minorHAnsi" w:cstheme="minorHAnsi"/>
        </w:rPr>
        <w:t xml:space="preserve">je </w:t>
      </w:r>
      <w:r w:rsidR="00581661">
        <w:rPr>
          <w:rFonts w:asciiTheme="minorHAnsi" w:hAnsiTheme="minorHAnsi" w:cstheme="minorHAnsi"/>
        </w:rPr>
        <w:t>6</w:t>
      </w:r>
      <w:r w:rsidRPr="00C04DC2">
        <w:rPr>
          <w:rFonts w:asciiTheme="minorHAnsi" w:hAnsiTheme="minorHAnsi" w:cstheme="minorHAnsi"/>
        </w:rPr>
        <w:t>0 dnů</w:t>
      </w:r>
      <w:r w:rsidRPr="00F3204D">
        <w:rPr>
          <w:rFonts w:asciiTheme="minorHAnsi" w:hAnsiTheme="minorHAnsi" w:cstheme="minorHAnsi"/>
        </w:rPr>
        <w:t xml:space="preserve"> od jejího prokazatelného doručení objednateli. Objednatel není v prodlení s platbou faktury, pokud uhradí fakturu do lhůty splatnosti po jejím obdržení, ale po termínu uvedeném na faktuře jako den splatnosti. </w:t>
      </w:r>
    </w:p>
    <w:p w14:paraId="3A837D55" w14:textId="77777777" w:rsidR="0014377B" w:rsidRPr="00F3204D" w:rsidRDefault="0014377B" w:rsidP="0014377B">
      <w:pPr>
        <w:spacing w:after="0" w:line="240" w:lineRule="auto"/>
        <w:jc w:val="both"/>
        <w:rPr>
          <w:rFonts w:asciiTheme="minorHAnsi" w:hAnsiTheme="minorHAnsi" w:cstheme="minorHAnsi"/>
        </w:rPr>
      </w:pPr>
    </w:p>
    <w:p w14:paraId="616BF719" w14:textId="77777777" w:rsidR="0014377B"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321D608F" w14:textId="77777777" w:rsidR="00EB30F1" w:rsidRDefault="00EB30F1" w:rsidP="00EB30F1">
      <w:pPr>
        <w:spacing w:after="0" w:line="240" w:lineRule="auto"/>
        <w:ind w:left="360"/>
        <w:jc w:val="both"/>
        <w:rPr>
          <w:rFonts w:asciiTheme="minorHAnsi" w:hAnsiTheme="minorHAnsi" w:cstheme="minorHAnsi"/>
        </w:rPr>
      </w:pPr>
    </w:p>
    <w:p w14:paraId="1D9D2EE9" w14:textId="2EDECC43" w:rsidR="00EB30F1" w:rsidRDefault="00EB30F1" w:rsidP="0014377B">
      <w:pPr>
        <w:numPr>
          <w:ilvl w:val="0"/>
          <w:numId w:val="12"/>
        </w:numPr>
        <w:tabs>
          <w:tab w:val="clear" w:pos="720"/>
          <w:tab w:val="num" w:pos="360"/>
        </w:tabs>
        <w:spacing w:after="0" w:line="240" w:lineRule="auto"/>
        <w:ind w:left="360"/>
        <w:jc w:val="both"/>
        <w:rPr>
          <w:rFonts w:asciiTheme="minorHAnsi" w:hAnsiTheme="minorHAnsi" w:cstheme="minorHAnsi"/>
        </w:rPr>
      </w:pPr>
      <w:bookmarkStart w:id="2" w:name="_Hlk166561484"/>
      <w:r w:rsidRPr="00EB30F1">
        <w:rPr>
          <w:rFonts w:asciiTheme="minorHAnsi" w:hAnsiTheme="minorHAnsi" w:cstheme="minorHAnsi"/>
        </w:rPr>
        <w:t>Na faktuře/daňovém dokladu musí být mimo jiné vždy uvedeno toto číslo veřejné zakázky, ke které se faktura/daňový doklad vztahuje</w:t>
      </w:r>
      <w:r w:rsidR="000F4E9A">
        <w:rPr>
          <w:rFonts w:asciiTheme="minorHAnsi" w:hAnsiTheme="minorHAnsi" w:cstheme="minorHAnsi"/>
        </w:rPr>
        <w:t>, uveďte toto číslo jako specifický symbol:</w:t>
      </w:r>
      <w:r w:rsidR="000F4E9A" w:rsidRPr="00CC6B80">
        <w:rPr>
          <w:rFonts w:asciiTheme="minorHAnsi" w:hAnsiTheme="minorHAnsi" w:cstheme="minorHAnsi"/>
        </w:rPr>
        <w:t xml:space="preserve"> </w:t>
      </w:r>
      <w:r w:rsidR="00CC6B80" w:rsidRPr="00CC6B80">
        <w:rPr>
          <w:rFonts w:asciiTheme="minorHAnsi" w:hAnsiTheme="minorHAnsi" w:cstheme="minorHAnsi"/>
          <w:b/>
          <w:bCs/>
        </w:rPr>
        <w:t>2400003530</w:t>
      </w:r>
    </w:p>
    <w:p w14:paraId="0575CA42" w14:textId="77777777" w:rsidR="00EB30F1" w:rsidRPr="00F3204D" w:rsidRDefault="00EB30F1" w:rsidP="00EB30F1">
      <w:pPr>
        <w:spacing w:after="0" w:line="240" w:lineRule="auto"/>
        <w:jc w:val="both"/>
        <w:rPr>
          <w:rFonts w:asciiTheme="minorHAnsi" w:hAnsiTheme="minorHAnsi" w:cstheme="minorHAnsi"/>
        </w:rPr>
      </w:pPr>
    </w:p>
    <w:bookmarkEnd w:id="2"/>
    <w:p w14:paraId="615A164E" w14:textId="1A017D9E" w:rsidR="00B05913" w:rsidRPr="00F43E8A" w:rsidRDefault="00EB30F1" w:rsidP="00B05913">
      <w:pPr>
        <w:spacing w:after="0" w:line="240" w:lineRule="auto"/>
        <w:jc w:val="both"/>
        <w:rPr>
          <w:rFonts w:asciiTheme="minorHAnsi" w:hAnsiTheme="minorHAnsi" w:cstheme="minorHAnsi"/>
          <w:color w:val="0000FF"/>
        </w:rPr>
      </w:pPr>
      <w:r w:rsidRPr="00C043DE">
        <w:rPr>
          <w:rFonts w:asciiTheme="minorHAnsi" w:hAnsiTheme="minorHAnsi" w:cstheme="minorHAnsi"/>
        </w:rPr>
        <w:t xml:space="preserve">Fakturu / daňový doklad zhotovitel zašle elektronicky na e-mail </w:t>
      </w:r>
      <w:hyperlink r:id="rId10" w:history="1">
        <w:r w:rsidRPr="00C043DE">
          <w:rPr>
            <w:rFonts w:asciiTheme="minorHAnsi" w:hAnsiTheme="minorHAnsi" w:cstheme="minorHAnsi"/>
            <w:color w:val="0000FF"/>
            <w:u w:val="single"/>
          </w:rPr>
          <w:t>dfaktury@nemzn.cz</w:t>
        </w:r>
      </w:hyperlink>
      <w:r w:rsidR="00B05913" w:rsidRPr="00B05913">
        <w:rPr>
          <w:rFonts w:asciiTheme="minorHAnsi" w:hAnsiTheme="minorHAnsi" w:cstheme="minorHAnsi"/>
        </w:rPr>
        <w:t xml:space="preserve"> </w:t>
      </w:r>
      <w:r w:rsidR="00B05913">
        <w:rPr>
          <w:rFonts w:asciiTheme="minorHAnsi" w:hAnsiTheme="minorHAnsi" w:cstheme="minorHAnsi"/>
        </w:rPr>
        <w:t xml:space="preserve">a </w:t>
      </w:r>
      <w:hyperlink r:id="rId11" w:history="1">
        <w:r w:rsidR="00B05913" w:rsidRPr="008B67FC">
          <w:rPr>
            <w:rStyle w:val="Hypertextovodkaz"/>
            <w:rFonts w:asciiTheme="minorHAnsi" w:hAnsiTheme="minorHAnsi" w:cstheme="minorHAnsi"/>
            <w:color w:val="0000FF"/>
          </w:rPr>
          <w:t>jirina.bilkova@nemzn.cz</w:t>
        </w:r>
      </w:hyperlink>
      <w:r w:rsidR="00B05913">
        <w:rPr>
          <w:rFonts w:asciiTheme="minorHAnsi" w:hAnsiTheme="minorHAnsi" w:cstheme="minorHAnsi"/>
          <w:color w:val="0000FF"/>
        </w:rPr>
        <w:t xml:space="preserve"> .</w:t>
      </w:r>
    </w:p>
    <w:p w14:paraId="05F376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68119AE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0670F2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36225C7C"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Sankce za porušení podmínek </w:t>
      </w:r>
      <w:r w:rsidRPr="00F3204D">
        <w:rPr>
          <w:rFonts w:asciiTheme="minorHAnsi" w:hAnsiTheme="minorHAnsi" w:cstheme="minorHAnsi"/>
          <w:bCs/>
          <w:sz w:val="22"/>
          <w:szCs w:val="22"/>
        </w:rPr>
        <w:t xml:space="preserve">provádění stavebních prací </w:t>
      </w:r>
      <w:r w:rsidRPr="00F3204D">
        <w:rPr>
          <w:rFonts w:asciiTheme="minorHAnsi" w:hAnsiTheme="minorHAnsi" w:cstheme="minorHAnsi"/>
          <w:sz w:val="22"/>
          <w:szCs w:val="22"/>
        </w:rPr>
        <w:t>v průběhu realizace díla ze strany zhotovitele jsou uvedeny v příloze č. 2 této smlouvy.</w:t>
      </w:r>
    </w:p>
    <w:p w14:paraId="5F42C41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6A2F74"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zhotovitele s převzetím staveniště nebo provedením díla činí 1.000,- Kč za každý den prodlení.</w:t>
      </w:r>
    </w:p>
    <w:p w14:paraId="47AB4158"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6D9D99A"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s odstraněním záručních vad se sjednává ve výši 1.000,- Kč za každý den prodlení a za každou vadu, až do doby jejich odstranění.</w:t>
      </w:r>
    </w:p>
    <w:p w14:paraId="3E7DA976"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75DAED67" w14:textId="7CB383FE"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vad ve smyslu </w:t>
      </w:r>
      <w:proofErr w:type="spellStart"/>
      <w:r w:rsidRPr="00F3204D">
        <w:rPr>
          <w:rFonts w:asciiTheme="minorHAnsi" w:hAnsiTheme="minorHAnsi" w:cstheme="minorHAnsi"/>
          <w:sz w:val="22"/>
          <w:szCs w:val="22"/>
        </w:rPr>
        <w:t>ust</w:t>
      </w:r>
      <w:proofErr w:type="spellEnd"/>
      <w:r w:rsidRPr="00F3204D">
        <w:rPr>
          <w:rFonts w:asciiTheme="minorHAnsi" w:hAnsiTheme="minorHAnsi" w:cstheme="minorHAnsi"/>
          <w:sz w:val="22"/>
          <w:szCs w:val="22"/>
        </w:rPr>
        <w:t xml:space="preserve">. čl. </w:t>
      </w:r>
      <w:r w:rsidR="00A53465">
        <w:rPr>
          <w:rFonts w:asciiTheme="minorHAnsi" w:hAnsiTheme="minorHAnsi" w:cstheme="minorHAnsi"/>
          <w:sz w:val="22"/>
          <w:szCs w:val="22"/>
        </w:rPr>
        <w:t>I</w:t>
      </w:r>
      <w:r w:rsidRPr="00F3204D">
        <w:rPr>
          <w:rFonts w:asciiTheme="minorHAnsi" w:hAnsiTheme="minorHAnsi" w:cstheme="minorHAnsi"/>
          <w:sz w:val="22"/>
          <w:szCs w:val="22"/>
        </w:rPr>
        <w:t>X. odst. 2. a 6. se sjednává ve výši 1.500,- Kč za každý den prodlení a za každou vadu, až do doby jejich odstranění.</w:t>
      </w:r>
    </w:p>
    <w:p w14:paraId="6AD28AF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A292993" w14:textId="0BA069CF"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pozdní úhrady faktur uhradí objednatel zhotoviteli smluvní úrok z prodlení </w:t>
      </w:r>
      <w:r w:rsidR="001F7F8D">
        <w:rPr>
          <w:rFonts w:asciiTheme="minorHAnsi" w:hAnsiTheme="minorHAnsi" w:cstheme="minorHAnsi"/>
          <w:sz w:val="22"/>
          <w:szCs w:val="22"/>
        </w:rPr>
        <w:t>v sazbě podle zákona</w:t>
      </w:r>
      <w:r w:rsidRPr="00F3204D">
        <w:rPr>
          <w:rFonts w:asciiTheme="minorHAnsi" w:hAnsiTheme="minorHAnsi" w:cstheme="minorHAnsi"/>
          <w:sz w:val="22"/>
          <w:szCs w:val="22"/>
        </w:rPr>
        <w:t>.</w:t>
      </w:r>
    </w:p>
    <w:p w14:paraId="082CC72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8E088A5"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8E6F03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E9B4D3E"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56EF31BE" w14:textId="77777777" w:rsidR="0014377B" w:rsidRDefault="0014377B" w:rsidP="0014377B">
      <w:pPr>
        <w:pStyle w:val="Odstavecseseznamem"/>
        <w:rPr>
          <w:rFonts w:asciiTheme="minorHAnsi" w:hAnsiTheme="minorHAnsi" w:cstheme="minorHAnsi"/>
        </w:rPr>
      </w:pPr>
    </w:p>
    <w:p w14:paraId="14FACEB3" w14:textId="3F6DD791"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VIII</w:t>
      </w:r>
      <w:r w:rsidR="0014377B" w:rsidRPr="00F3204D">
        <w:rPr>
          <w:rFonts w:asciiTheme="minorHAnsi" w:hAnsiTheme="minorHAnsi" w:cstheme="minorHAnsi"/>
          <w:b/>
          <w:sz w:val="22"/>
          <w:szCs w:val="22"/>
        </w:rPr>
        <w:t xml:space="preserve">. </w:t>
      </w:r>
      <w:r w:rsidR="0014377B" w:rsidRPr="00F3204D">
        <w:rPr>
          <w:rFonts w:asciiTheme="minorHAnsi" w:hAnsiTheme="minorHAnsi" w:cstheme="minorHAnsi"/>
          <w:b/>
          <w:sz w:val="22"/>
          <w:szCs w:val="22"/>
        </w:rPr>
        <w:br/>
        <w:t>Práva a povinnosti smluvních stran při provádění díla</w:t>
      </w:r>
    </w:p>
    <w:p w14:paraId="74D878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A021A7"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Veškeré komponenty a materiály jejichž parametry odpovídají standardům zadávací dokumentace a 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2D37C5D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FAD3EC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Veškeré komponenty a materiály, které neodpovídají standardům uvedeným v této smlouvě či zadávací dokumentaci veřejné zakázky, může zhotovitel použít pouze po písemném odsouhlasení objednatele a technického dozoru objednatele. </w:t>
      </w:r>
    </w:p>
    <w:p w14:paraId="444DBC7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451F10" w14:textId="513B02B4"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udržovat na staveništi pořádek a čistotu, je povinen neprodleně odstraňovat odpady a nečistoty vzniklé při provádění díla v souladu se zákonem o odpadech. Povinnosti Zhotovitele jsou blíže specifikovány v příloze č.1 k </w:t>
      </w:r>
      <w:r w:rsidR="001F7F8D">
        <w:rPr>
          <w:rFonts w:asciiTheme="minorHAnsi" w:hAnsiTheme="minorHAnsi" w:cstheme="minorHAnsi"/>
          <w:sz w:val="22"/>
          <w:szCs w:val="22"/>
        </w:rPr>
        <w:t>této smlouvě</w:t>
      </w:r>
      <w:r w:rsidR="001F7F8D" w:rsidRPr="00F3204D">
        <w:rPr>
          <w:rFonts w:asciiTheme="minorHAnsi" w:hAnsiTheme="minorHAnsi" w:cstheme="minorHAnsi"/>
          <w:sz w:val="22"/>
          <w:szCs w:val="22"/>
        </w:rPr>
        <w:t xml:space="preserve"> </w:t>
      </w:r>
      <w:r w:rsidR="001F7F8D">
        <w:rPr>
          <w:rFonts w:asciiTheme="minorHAnsi" w:hAnsiTheme="minorHAnsi" w:cstheme="minorHAnsi"/>
          <w:sz w:val="22"/>
          <w:szCs w:val="22"/>
        </w:rPr>
        <w:t>(</w:t>
      </w:r>
      <w:r w:rsidRPr="00F3204D">
        <w:rPr>
          <w:rFonts w:asciiTheme="minorHAnsi" w:hAnsiTheme="minorHAnsi" w:cstheme="minorHAnsi"/>
          <w:sz w:val="22"/>
          <w:szCs w:val="22"/>
        </w:rPr>
        <w:t>Podmínky provádění stavebních prací</w:t>
      </w:r>
      <w:r w:rsidR="001F7F8D">
        <w:rPr>
          <w:rFonts w:asciiTheme="minorHAnsi" w:hAnsiTheme="minorHAnsi" w:cstheme="minorHAnsi"/>
          <w:sz w:val="22"/>
          <w:szCs w:val="22"/>
        </w:rPr>
        <w:t>).</w:t>
      </w:r>
    </w:p>
    <w:p w14:paraId="77C59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2E0E7FE"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bezpečnost při práci a ochranu zdraví všech osob v prostoru staveniště a zajistí, aby osoby zhotovitele a jeho subdodavatelů pohybujících se po staveništi, byly vybaveny ochrannými pracovními pomůckami.</w:t>
      </w:r>
    </w:p>
    <w:p w14:paraId="3930F914"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 xml:space="preserve"> Při nástupu bude provedeno zaškolení pracovníků dodavatele odpovědným pracovníkem objednatele v oblasti dodržování nařízení PO a BOZP v NZ.</w:t>
      </w:r>
    </w:p>
    <w:p w14:paraId="26D04D35"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provádění svářečských prací, prací s úhlovou bruskou a prací s otevřeným ohněm musí být předložen technickému dozoru objednatele příkaz ke svařování.</w:t>
      </w:r>
    </w:p>
    <w:p w14:paraId="202EB50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AE3D863"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51F117B2"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926D751"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umožní vstup technickému dozoru objednatele na staveniště i bez předchozího ohlášení.</w:t>
      </w:r>
    </w:p>
    <w:p w14:paraId="521EF51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AE9708"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Výkonem technického dozoru objednatele (dále „TDO“) pověřuje objednatel stavebního technika Nemocnice Znojmo pana Leoše Konvalinu. Změnu příp. doplnění osoby TDO oznámí objednatel zhotoviteli písemně, dodatek této smlouvy se nevyhotovuje. </w:t>
      </w:r>
    </w:p>
    <w:p w14:paraId="2CE4CF8C"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0FAE5D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Technický dozor objednatele nebo objednatel je oprávněn a povinen:</w:t>
      </w:r>
    </w:p>
    <w:p w14:paraId="144FEA28"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58D6C8D6" w14:textId="77777777" w:rsidR="0014377B" w:rsidRPr="00F3204D" w:rsidRDefault="0014377B" w:rsidP="0014377B">
      <w:pPr>
        <w:numPr>
          <w:ilvl w:val="0"/>
          <w:numId w:val="3"/>
        </w:numPr>
        <w:tabs>
          <w:tab w:val="left" w:pos="720"/>
        </w:tabs>
        <w:spacing w:before="120" w:after="0" w:line="240" w:lineRule="auto"/>
        <w:ind w:left="714" w:hanging="357"/>
        <w:rPr>
          <w:rFonts w:asciiTheme="minorHAnsi" w:hAnsiTheme="minorHAnsi" w:cstheme="minorHAnsi"/>
          <w:bCs/>
          <w:lang w:eastAsia="cs-CZ"/>
        </w:rPr>
      </w:pPr>
      <w:r w:rsidRPr="00F3204D">
        <w:rPr>
          <w:rFonts w:asciiTheme="minorHAnsi" w:hAnsiTheme="minorHAnsi" w:cstheme="minorHAnsi"/>
          <w:bCs/>
          <w:lang w:eastAsia="cs-CZ"/>
        </w:rPr>
        <w:t>odsouhlasit rozsah práce a částku uvedenou na fakturách,</w:t>
      </w:r>
    </w:p>
    <w:p w14:paraId="42E39E72"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zastavit práce, je-li zřejmé, že by mohlo dojít k ohrožení bezpečnosti prováděné stavby, života nebo zdraví, nebo hrozí-li vážné škody.</w:t>
      </w:r>
    </w:p>
    <w:p w14:paraId="31425A0D"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9856802"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Objednatel nebo TDO je povinen provést posouzení, připomínkování a odsouhlasení / zamítnutí zápisů ve stavebním deníku, a to do tří dnů od obdržení zápisů ve stavebním deníku.</w:t>
      </w:r>
    </w:p>
    <w:p w14:paraId="6DF3F2E9"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2BABAD9"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109EE762"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B1F5831"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rPr>
        <w:t xml:space="preserve">Pro odstranění pochybností se výslovně sjednává, že pro méněpráce i vícepráce musí být mezi smluvními stranami uzavřen písemný dodatek této smlouvy. </w:t>
      </w:r>
    </w:p>
    <w:p w14:paraId="3C87357B"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rPr>
      </w:pPr>
    </w:p>
    <w:p w14:paraId="2A1B75D1" w14:textId="73F39D28"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lastRenderedPageBreak/>
        <w:t>I</w:t>
      </w:r>
      <w:r w:rsidR="0014377B" w:rsidRPr="00F3204D">
        <w:rPr>
          <w:rFonts w:asciiTheme="minorHAnsi" w:hAnsiTheme="minorHAnsi" w:cstheme="minorHAnsi"/>
          <w:b/>
          <w:sz w:val="22"/>
          <w:szCs w:val="22"/>
        </w:rPr>
        <w:t xml:space="preserve">X. </w:t>
      </w:r>
      <w:r w:rsidR="0014377B" w:rsidRPr="00F3204D">
        <w:rPr>
          <w:rFonts w:asciiTheme="minorHAnsi" w:hAnsiTheme="minorHAnsi" w:cstheme="minorHAnsi"/>
          <w:b/>
          <w:sz w:val="22"/>
          <w:szCs w:val="22"/>
        </w:rPr>
        <w:br/>
        <w:t>Odpovědnost</w:t>
      </w:r>
    </w:p>
    <w:p w14:paraId="7A83AD5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289EABD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dokončeno, zhotovitel jej převezme. Den a čas předání díla je zhotovitel povinen objednateli oznámit prokazatelně písemně a to nejméně 5 pracovních dnů předem. </w:t>
      </w:r>
    </w:p>
    <w:p w14:paraId="6A33360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v </w:t>
      </w:r>
      <w:r w:rsidRPr="00F3204D">
        <w:rPr>
          <w:rFonts w:asciiTheme="minorHAnsi" w:hAnsiTheme="minorHAnsi" w:cstheme="minorHAnsi"/>
          <w:color w:val="000000" w:themeColor="text1"/>
          <w:sz w:val="22"/>
          <w:szCs w:val="22"/>
        </w:rPr>
        <w:t xml:space="preserve">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odstranění důvodu/důvodů, pro který nemohl objednatel dílo převzít. Pokud se zástupce objednatele a zhotovitele na této lhůtě nedohodnou, pak se výslovně sjednává, že je tato lhůta činí </w:t>
      </w:r>
      <w:r w:rsidRPr="00F3204D">
        <w:rPr>
          <w:rFonts w:asciiTheme="minorHAnsi" w:hAnsiTheme="minorHAnsi" w:cstheme="minorHAnsi"/>
          <w:sz w:val="22"/>
          <w:szCs w:val="22"/>
        </w:rPr>
        <w:t>7</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0C6AC573"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77258E1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76C9D7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3857C2C2"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souvislosti s předáním díla je zhotovitel povinen </w:t>
      </w:r>
      <w:r w:rsidRPr="00F3204D">
        <w:rPr>
          <w:rFonts w:asciiTheme="minorHAnsi" w:hAnsiTheme="minorHAnsi" w:cstheme="minorHAnsi"/>
          <w:color w:val="000000" w:themeColor="text1"/>
          <w:sz w:val="22"/>
          <w:szCs w:val="22"/>
        </w:rPr>
        <w:t xml:space="preserve">předat objednateli též projektovou dokumentaci skutečného provedení stavby. Předání podkladů podle předchozí věty </w:t>
      </w:r>
      <w:r w:rsidRPr="00F3204D">
        <w:rPr>
          <w:rFonts w:asciiTheme="minorHAnsi" w:hAnsiTheme="minorHAnsi" w:cstheme="minorHAnsi"/>
          <w:sz w:val="22"/>
          <w:szCs w:val="22"/>
        </w:rPr>
        <w:t xml:space="preserve">musí být zachyceno v předávacím protokolu. Objednatel je z důvodu nepředání podkladů oprávněn odepřít převzetí díla a podepsání předávacího protokolu. </w:t>
      </w:r>
    </w:p>
    <w:p w14:paraId="19D75A54"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75B117C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25EA80F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306262D1"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zahájit bezplatné odstraňování reklamované vady neprodleně a odstranit ji v co nejkratším možném termínu, nejpozději však do 10 pracovních dnů ode dne doručení písemné reklamace, je-li to technicky a technologicky možné, jinak do data dohodnutého smluvními stranami.</w:t>
      </w:r>
    </w:p>
    <w:p w14:paraId="4975B2A8" w14:textId="77777777" w:rsidR="0014377B"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zhotovitel neodstraní vady ve lhůtách uvedených v odst. 6. tohoto článku,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3BAE2A00" w14:textId="4971B3E7" w:rsidR="00D91F54" w:rsidRPr="00F3204D" w:rsidRDefault="00D91F54"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91F54">
        <w:rPr>
          <w:rFonts w:asciiTheme="minorHAnsi" w:hAnsiTheme="minorHAnsi" w:cstheme="minorHAnsi"/>
          <w:sz w:val="22"/>
          <w:szCs w:val="22"/>
        </w:rPr>
        <w:t>Pro případ sporu o oprávněnost reklamace se objednateli vyhrazuje právo nechat vyhotovit k prověřen</w:t>
      </w:r>
      <w:r>
        <w:rPr>
          <w:rFonts w:asciiTheme="minorHAnsi" w:hAnsiTheme="minorHAnsi" w:cstheme="minorHAnsi"/>
          <w:sz w:val="22"/>
          <w:szCs w:val="22"/>
        </w:rPr>
        <w:t>í</w:t>
      </w:r>
      <w:r w:rsidRPr="00D91F54">
        <w:rPr>
          <w:rFonts w:asciiTheme="minorHAnsi" w:hAnsiTheme="minorHAnsi" w:cstheme="minorHAnsi"/>
          <w:sz w:val="22"/>
          <w:szCs w:val="22"/>
        </w:rPr>
        <w:t xml:space="preserve"> jakosti díla znalecký posudek, jehož výroku se obě strany zavazuji podřizovat s tím, že </w:t>
      </w:r>
      <w:r w:rsidRPr="00D91F54">
        <w:rPr>
          <w:rFonts w:asciiTheme="minorHAnsi" w:hAnsiTheme="minorHAnsi" w:cstheme="minorHAnsi"/>
          <w:sz w:val="22"/>
          <w:szCs w:val="22"/>
        </w:rPr>
        <w:lastRenderedPageBreak/>
        <w:t>náklady na vyhotoveni tohoto posudku se zavazuje nést ten účastník sporu, kterému tento posudek nedal za pravdu.</w:t>
      </w:r>
    </w:p>
    <w:p w14:paraId="4353C2D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7F670DA4" w14:textId="77777777" w:rsidR="0014377B" w:rsidRDefault="0014377B" w:rsidP="0014377B">
      <w:pPr>
        <w:pStyle w:val="Normlnweb"/>
        <w:shd w:val="clear" w:color="auto" w:fill="FFFFFF"/>
        <w:rPr>
          <w:rFonts w:asciiTheme="minorHAnsi" w:hAnsiTheme="minorHAnsi" w:cstheme="minorHAnsi"/>
          <w:b/>
          <w:sz w:val="22"/>
          <w:szCs w:val="22"/>
        </w:rPr>
      </w:pPr>
    </w:p>
    <w:p w14:paraId="2F8354B9" w14:textId="77777777" w:rsidR="002363B7" w:rsidRPr="00F3204D" w:rsidRDefault="002363B7" w:rsidP="0014377B">
      <w:pPr>
        <w:pStyle w:val="Normlnweb"/>
        <w:shd w:val="clear" w:color="auto" w:fill="FFFFFF"/>
        <w:rPr>
          <w:rFonts w:asciiTheme="minorHAnsi" w:hAnsiTheme="minorHAnsi" w:cstheme="minorHAnsi"/>
          <w:b/>
          <w:sz w:val="22"/>
          <w:szCs w:val="22"/>
        </w:rPr>
      </w:pPr>
    </w:p>
    <w:p w14:paraId="5C5618B1" w14:textId="63E0EC4F"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X.</w:t>
      </w:r>
      <w:r w:rsidRPr="00F3204D">
        <w:rPr>
          <w:rFonts w:asciiTheme="minorHAnsi" w:hAnsiTheme="minorHAnsi" w:cstheme="minorHAnsi"/>
          <w:b/>
          <w:sz w:val="22"/>
          <w:szCs w:val="22"/>
        </w:rPr>
        <w:br/>
        <w:t>Další ujednání</w:t>
      </w:r>
    </w:p>
    <w:p w14:paraId="6DFE362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C719A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3D4FF35F"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3F38557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6F3444F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4345DC05"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Zhotovitel bere na vědomí, že veškeré informace, skutečnosti, veškerá dokumentace týkající se díla jsou předmětem obchodního tajemství objednatele a tento je považuje za důvěrné. Výjimku tvoří informace vyžádané třetími osobami, jejichž oprávnění vyplývá z příslušných právních předpisů.</w:t>
      </w:r>
    </w:p>
    <w:p w14:paraId="6A16791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7B2F656D"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340/2015 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64530826"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6C75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3BF38EBC"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9B79326"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6294CBE7"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015F587B" w14:textId="46D67860"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 </w:t>
      </w:r>
      <w:r w:rsidRPr="00F3204D">
        <w:rPr>
          <w:rFonts w:asciiTheme="minorHAnsi" w:hAnsiTheme="minorHAnsi" w:cstheme="minorHAnsi"/>
          <w:b/>
          <w:sz w:val="22"/>
          <w:szCs w:val="22"/>
        </w:rPr>
        <w:br/>
        <w:t>Závěrečná ustanovení</w:t>
      </w:r>
    </w:p>
    <w:p w14:paraId="41D207F4"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187E7FF"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45DBE41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CA7158" w14:textId="300B9636"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w:t>
      </w:r>
      <w:r w:rsidR="00D91F54">
        <w:rPr>
          <w:rFonts w:asciiTheme="minorHAnsi" w:hAnsiTheme="minorHAnsi" w:cstheme="minorHAnsi"/>
          <w:sz w:val="22"/>
          <w:szCs w:val="22"/>
        </w:rPr>
        <w:t>ho</w:t>
      </w:r>
      <w:r w:rsidRPr="00F3204D">
        <w:rPr>
          <w:rFonts w:asciiTheme="minorHAnsi" w:hAnsiTheme="minorHAnsi" w:cstheme="minorHAnsi"/>
          <w:sz w:val="22"/>
          <w:szCs w:val="22"/>
        </w:rPr>
        <w:t xml:space="preserve"> právního řádu.</w:t>
      </w:r>
    </w:p>
    <w:p w14:paraId="346B03C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7CB5B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3354382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0FBD224"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17B986F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37BB468" w14:textId="3DFA0383"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w:t>
      </w:r>
      <w:r w:rsidR="00D91F54">
        <w:rPr>
          <w:rFonts w:asciiTheme="minorHAnsi" w:hAnsiTheme="minorHAnsi" w:cstheme="minorHAnsi"/>
          <w:sz w:val="22"/>
          <w:szCs w:val="22"/>
        </w:rPr>
        <w:t xml:space="preserve"> nebo do datové schránky smluvní strany</w:t>
      </w:r>
      <w:r w:rsidRPr="00F3204D">
        <w:rPr>
          <w:rFonts w:asciiTheme="minorHAnsi" w:hAnsiTheme="minorHAnsi" w:cstheme="minorHAnsi"/>
          <w:sz w:val="22"/>
          <w:szCs w:val="22"/>
        </w:rPr>
        <w:t xml:space="preserve">,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w:t>
      </w:r>
      <w:r w:rsidR="00237719">
        <w:rPr>
          <w:rFonts w:asciiTheme="minorHAnsi" w:hAnsiTheme="minorHAnsi" w:cstheme="minorHAnsi"/>
          <w:sz w:val="22"/>
          <w:szCs w:val="22"/>
        </w:rPr>
        <w:t xml:space="preserve">V případě doručování do datové schránky se má písemnost za doručenou nejpozději třetím dnem po jejím doručení do datové schránky smluvní strany. </w:t>
      </w:r>
      <w:r w:rsidRPr="00F3204D">
        <w:rPr>
          <w:rFonts w:asciiTheme="minorHAnsi" w:hAnsiTheme="minorHAnsi" w:cstheme="minorHAnsi"/>
          <w:sz w:val="22"/>
          <w:szCs w:val="22"/>
        </w:rPr>
        <w:t>Toto ustanovení platí přiměřeně i pro doručování jiných listin a podkladů, které mají být předány.</w:t>
      </w:r>
    </w:p>
    <w:p w14:paraId="7BC4C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7B55A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136DC41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093EB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7EB8A6F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CE9FE2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1 – Podmínky provádění stavebních prací</w:t>
      </w:r>
    </w:p>
    <w:p w14:paraId="07C860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2 – Sankce za porušení podmínek v průběhu realizace díla</w:t>
      </w:r>
    </w:p>
    <w:p w14:paraId="2D1DC2A3" w14:textId="77777777" w:rsidR="0014377B" w:rsidRPr="00F3204D" w:rsidRDefault="0014377B" w:rsidP="0014377B">
      <w:pPr>
        <w:pStyle w:val="Normlnweb"/>
        <w:shd w:val="clear" w:color="auto" w:fill="FFFFFF"/>
        <w:rPr>
          <w:rFonts w:asciiTheme="minorHAnsi" w:hAnsiTheme="minorHAnsi" w:cstheme="minorHAnsi"/>
          <w:sz w:val="22"/>
          <w:szCs w:val="22"/>
        </w:rPr>
      </w:pPr>
      <w:bookmarkStart w:id="3" w:name="_Hlk143595083"/>
      <w:r w:rsidRPr="00F3204D">
        <w:rPr>
          <w:rFonts w:asciiTheme="minorHAnsi" w:hAnsiTheme="minorHAnsi" w:cstheme="minorHAnsi"/>
          <w:sz w:val="22"/>
          <w:szCs w:val="22"/>
        </w:rPr>
        <w:t>Příloha č. 3 – Položkový rozpočet zhotovitele</w:t>
      </w:r>
    </w:p>
    <w:p w14:paraId="69C0B47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4 – Harmonogram prací</w:t>
      </w:r>
      <w:bookmarkEnd w:id="3"/>
    </w:p>
    <w:p w14:paraId="20D81D7D" w14:textId="77777777" w:rsidR="0014377B" w:rsidRPr="00F3204D" w:rsidRDefault="0014377B" w:rsidP="0014377B">
      <w:pPr>
        <w:pStyle w:val="Normlnweb"/>
        <w:shd w:val="clear" w:color="auto" w:fill="FFFFFF"/>
        <w:rPr>
          <w:rFonts w:asciiTheme="minorHAnsi" w:hAnsiTheme="minorHAnsi" w:cstheme="minorHAnsi"/>
          <w:sz w:val="22"/>
          <w:szCs w:val="22"/>
        </w:rPr>
      </w:pPr>
    </w:p>
    <w:p w14:paraId="1DEFF93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1A394ED0" w14:textId="77777777" w:rsidR="0014377B" w:rsidRPr="00F3204D" w:rsidRDefault="0014377B" w:rsidP="0014377B">
      <w:pPr>
        <w:pStyle w:val="Normlnweb"/>
        <w:shd w:val="clear" w:color="auto" w:fill="FFFFFF"/>
        <w:rPr>
          <w:rFonts w:asciiTheme="minorHAnsi" w:hAnsiTheme="minorHAnsi" w:cstheme="minorHAnsi"/>
          <w:sz w:val="22"/>
          <w:szCs w:val="22"/>
        </w:rPr>
      </w:pPr>
    </w:p>
    <w:p w14:paraId="23913723" w14:textId="77777777" w:rsidR="0014377B"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64780851" w14:textId="77777777" w:rsidR="001D6DCD" w:rsidRDefault="001D6DCD" w:rsidP="0014377B">
      <w:pPr>
        <w:pStyle w:val="Normlnweb"/>
        <w:shd w:val="clear" w:color="auto" w:fill="FFFFFF"/>
        <w:rPr>
          <w:rFonts w:asciiTheme="minorHAnsi" w:hAnsiTheme="minorHAnsi" w:cstheme="minorHAnsi"/>
          <w:sz w:val="22"/>
          <w:szCs w:val="22"/>
        </w:rPr>
      </w:pPr>
    </w:p>
    <w:p w14:paraId="35E234A6" w14:textId="77777777" w:rsidR="00EB409D" w:rsidRDefault="00EB409D" w:rsidP="0014377B">
      <w:pPr>
        <w:pStyle w:val="Normlnweb"/>
        <w:shd w:val="clear" w:color="auto" w:fill="FFFFFF"/>
        <w:rPr>
          <w:rFonts w:asciiTheme="minorHAnsi" w:hAnsiTheme="minorHAnsi" w:cstheme="minorHAnsi"/>
          <w:sz w:val="22"/>
          <w:szCs w:val="22"/>
        </w:rPr>
      </w:pPr>
    </w:p>
    <w:p w14:paraId="24D5E5BA" w14:textId="77777777" w:rsidR="001D6DCD" w:rsidRDefault="001D6DCD" w:rsidP="0014377B">
      <w:pPr>
        <w:pStyle w:val="Normlnweb"/>
        <w:shd w:val="clear" w:color="auto" w:fill="FFFFFF"/>
        <w:rPr>
          <w:rFonts w:asciiTheme="minorHAnsi" w:hAnsiTheme="minorHAnsi" w:cstheme="minorHAnsi"/>
          <w:sz w:val="22"/>
          <w:szCs w:val="22"/>
        </w:rPr>
      </w:pPr>
    </w:p>
    <w:p w14:paraId="30074D60" w14:textId="77777777" w:rsidR="001D6DCD" w:rsidRPr="00F3204D" w:rsidRDefault="001D6DCD" w:rsidP="0014377B">
      <w:pPr>
        <w:pStyle w:val="Normlnweb"/>
        <w:shd w:val="clear" w:color="auto" w:fill="FFFFFF"/>
        <w:rPr>
          <w:rFonts w:asciiTheme="minorHAnsi" w:hAnsiTheme="minorHAnsi" w:cstheme="minorHAnsi"/>
          <w:sz w:val="22"/>
          <w:szCs w:val="22"/>
        </w:rPr>
      </w:pPr>
    </w:p>
    <w:p w14:paraId="14FD0EB0" w14:textId="77777777" w:rsidR="0014377B" w:rsidRPr="00F3204D" w:rsidRDefault="0014377B" w:rsidP="0014377B">
      <w:pPr>
        <w:pStyle w:val="Normlnweb"/>
        <w:shd w:val="clear" w:color="auto" w:fill="FFFFFF"/>
        <w:rPr>
          <w:rFonts w:asciiTheme="minorHAnsi" w:hAnsiTheme="minorHAnsi" w:cstheme="minorHAnsi"/>
          <w:sz w:val="22"/>
          <w:szCs w:val="22"/>
        </w:rPr>
      </w:pPr>
    </w:p>
    <w:p w14:paraId="4B2928A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509DA7A" w14:textId="1352107C"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r w:rsidR="00392BFF">
        <w:rPr>
          <w:rFonts w:asciiTheme="minorHAnsi" w:hAnsiTheme="minorHAnsi" w:cstheme="minorHAnsi"/>
        </w:rPr>
        <w:t>, FICS</w:t>
      </w:r>
    </w:p>
    <w:p w14:paraId="660F3031"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FB8B8A4"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p w14:paraId="0291493E" w14:textId="77777777" w:rsidR="00237719" w:rsidRDefault="00237719">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6566A8F2" w14:textId="36129956" w:rsidR="00984FBB" w:rsidRPr="00195E76" w:rsidRDefault="00984FBB" w:rsidP="00B053A6">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2E6C3796"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089D5002"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195E76">
        <w:rPr>
          <w:rFonts w:asciiTheme="minorHAnsi" w:hAnsiTheme="minorHAnsi" w:cstheme="minorHAnsi"/>
          <w:b/>
          <w:bCs/>
          <w:color w:val="000000"/>
          <w:sz w:val="24"/>
          <w:szCs w:val="24"/>
        </w:rPr>
        <w:t>Podmínky pr</w:t>
      </w:r>
      <w:r w:rsidRPr="00195E76">
        <w:rPr>
          <w:rFonts w:asciiTheme="minorHAnsi" w:hAnsiTheme="minorHAnsi" w:cstheme="minorHAnsi"/>
          <w:b/>
          <w:bCs/>
          <w:color w:val="000000"/>
          <w:spacing w:val="-3"/>
          <w:sz w:val="24"/>
          <w:szCs w:val="24"/>
        </w:rPr>
        <w:t>o</w:t>
      </w:r>
      <w:r w:rsidRPr="00195E76">
        <w:rPr>
          <w:rFonts w:asciiTheme="minorHAnsi" w:hAnsiTheme="minorHAnsi" w:cstheme="minorHAnsi"/>
          <w:b/>
          <w:bCs/>
          <w:color w:val="000000"/>
          <w:sz w:val="24"/>
          <w:szCs w:val="24"/>
        </w:rPr>
        <w:t>váděn</w:t>
      </w:r>
      <w:r w:rsidRPr="00195E76">
        <w:rPr>
          <w:rFonts w:asciiTheme="minorHAnsi" w:hAnsiTheme="minorHAnsi" w:cstheme="minorHAnsi"/>
          <w:b/>
          <w:bCs/>
          <w:color w:val="000000"/>
          <w:spacing w:val="-3"/>
          <w:sz w:val="24"/>
          <w:szCs w:val="24"/>
        </w:rPr>
        <w:t>í</w:t>
      </w:r>
      <w:r w:rsidRPr="00195E76">
        <w:rPr>
          <w:rFonts w:asciiTheme="minorHAnsi" w:hAnsiTheme="minorHAnsi" w:cstheme="minorHAnsi"/>
          <w:b/>
          <w:bCs/>
          <w:color w:val="000000"/>
          <w:sz w:val="24"/>
          <w:szCs w:val="24"/>
        </w:rPr>
        <w:t xml:space="preserve"> stavebních prací</w:t>
      </w:r>
    </w:p>
    <w:p w14:paraId="16132064" w14:textId="77777777" w:rsidR="00DC59A5" w:rsidRPr="00195E76" w:rsidRDefault="00DC59A5" w:rsidP="00DC59A5">
      <w:pPr>
        <w:widowControl w:val="0"/>
        <w:spacing w:after="0" w:line="218" w:lineRule="exact"/>
        <w:ind w:right="-2"/>
        <w:jc w:val="center"/>
        <w:rPr>
          <w:rFonts w:asciiTheme="minorHAnsi" w:hAnsiTheme="minorHAnsi" w:cstheme="minorHAnsi"/>
          <w:color w:val="010302"/>
        </w:rPr>
      </w:pPr>
      <w:r w:rsidRPr="00195E76">
        <w:rPr>
          <w:rFonts w:asciiTheme="minorHAnsi" w:hAnsiTheme="minorHAnsi" w:cstheme="minorHAnsi"/>
          <w:color w:val="000000"/>
          <w:sz w:val="18"/>
          <w:szCs w:val="18"/>
        </w:rPr>
        <w:t>ver  210101</w:t>
      </w:r>
    </w:p>
    <w:p w14:paraId="76CE50A0" w14:textId="77777777" w:rsidR="00DC59A5" w:rsidRPr="00195E76" w:rsidRDefault="00DC59A5" w:rsidP="00DC59A5">
      <w:pPr>
        <w:widowControl w:val="0"/>
        <w:spacing w:after="0" w:line="195" w:lineRule="exact"/>
        <w:ind w:right="-286"/>
        <w:jc w:val="both"/>
        <w:rPr>
          <w:rFonts w:asciiTheme="minorHAnsi" w:hAnsiTheme="minorHAnsi" w:cstheme="minorHAnsi"/>
          <w:color w:val="010302"/>
        </w:rPr>
      </w:pPr>
      <w:r w:rsidRPr="00195E76">
        <w:rPr>
          <w:rFonts w:asciiTheme="minorHAnsi" w:hAnsiTheme="minorHAnsi" w:cstheme="minorHAnsi"/>
          <w:color w:val="000000"/>
          <w:sz w:val="16"/>
          <w:szCs w:val="16"/>
        </w:rPr>
        <w:t>PROVÁDĚNÍ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STAVBY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1  PODMINKY </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EALIZACE</w:t>
      </w:r>
      <w:r w:rsidRPr="00195E76">
        <w:rPr>
          <w:rFonts w:asciiTheme="minorHAnsi" w:hAnsiTheme="minorHAnsi" w:cstheme="minorHAnsi"/>
          <w:color w:val="000000"/>
          <w:spacing w:val="-27"/>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1  HARMONOGRA</w:t>
      </w:r>
      <w:r w:rsidRPr="00195E76">
        <w:rPr>
          <w:rFonts w:asciiTheme="minorHAnsi" w:hAnsiTheme="minorHAnsi" w:cstheme="minorHAnsi"/>
          <w:color w:val="000000"/>
          <w:spacing w:val="-3"/>
          <w:sz w:val="16"/>
          <w:szCs w:val="16"/>
        </w:rPr>
        <w:t>M</w:t>
      </w:r>
      <w:r w:rsidRPr="00195E76">
        <w:rPr>
          <w:rFonts w:asciiTheme="minorHAnsi" w:hAnsiTheme="minorHAnsi" w:cstheme="minorHAnsi"/>
          <w:color w:val="000000"/>
          <w:sz w:val="16"/>
          <w:szCs w:val="16"/>
        </w:rPr>
        <w:t xml:space="preserve">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DOKUMENTACE</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ZPŮSOBILOST</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ĚNÍ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PRACOVNÍ DOBA, HL</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2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KVAL</w:t>
      </w:r>
      <w:r w:rsidRPr="00195E76">
        <w:rPr>
          <w:rFonts w:asciiTheme="minorHAnsi" w:hAnsiTheme="minorHAnsi" w:cstheme="minorHAnsi"/>
          <w:color w:val="000000"/>
          <w:spacing w:val="-3"/>
          <w:sz w:val="16"/>
          <w:szCs w:val="16"/>
        </w:rPr>
        <w:t>I</w:t>
      </w:r>
      <w:r w:rsidRPr="00195E76">
        <w:rPr>
          <w:rFonts w:asciiTheme="minorHAnsi" w:hAnsiTheme="minorHAnsi" w:cstheme="minorHAnsi"/>
          <w:color w:val="000000"/>
          <w:sz w:val="16"/>
          <w:szCs w:val="16"/>
        </w:rPr>
        <w:t>TA</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PROVÁDĚNÍ DÍ</w:t>
      </w:r>
      <w:r w:rsidRPr="00195E76">
        <w:rPr>
          <w:rFonts w:asciiTheme="minorHAnsi" w:hAnsiTheme="minorHAnsi" w:cstheme="minorHAnsi"/>
          <w:color w:val="000000"/>
          <w:spacing w:val="-3"/>
          <w:sz w:val="16"/>
          <w:szCs w:val="16"/>
        </w:rPr>
        <w:t>L</w:t>
      </w:r>
      <w:r w:rsidRPr="00195E76">
        <w:rPr>
          <w:rFonts w:asciiTheme="minorHAnsi" w:hAnsiTheme="minorHAnsi" w:cstheme="minorHAnsi"/>
          <w:color w:val="000000"/>
          <w:sz w:val="16"/>
          <w:szCs w:val="16"/>
        </w:rPr>
        <w:t>A</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TECHNOLOGIC</w:t>
      </w:r>
      <w:r w:rsidRPr="00195E76">
        <w:rPr>
          <w:rFonts w:asciiTheme="minorHAnsi" w:hAnsiTheme="minorHAnsi" w:cstheme="minorHAnsi"/>
          <w:color w:val="000000"/>
          <w:spacing w:val="-3"/>
          <w:sz w:val="16"/>
          <w:szCs w:val="16"/>
        </w:rPr>
        <w:t>K</w:t>
      </w:r>
      <w:r w:rsidRPr="00195E76">
        <w:rPr>
          <w:rFonts w:asciiTheme="minorHAnsi" w:hAnsiTheme="minorHAnsi" w:cstheme="minorHAnsi"/>
          <w:color w:val="000000"/>
          <w:sz w:val="16"/>
          <w:szCs w:val="16"/>
        </w:rPr>
        <w:t>É P</w:t>
      </w:r>
      <w:r w:rsidRPr="00195E76">
        <w:rPr>
          <w:rFonts w:asciiTheme="minorHAnsi" w:hAnsiTheme="minorHAnsi" w:cstheme="minorHAnsi"/>
          <w:color w:val="000000"/>
          <w:spacing w:val="-4"/>
          <w:sz w:val="16"/>
          <w:szCs w:val="16"/>
        </w:rPr>
        <w:t>O</w:t>
      </w:r>
      <w:r w:rsidRPr="00195E76">
        <w:rPr>
          <w:rFonts w:asciiTheme="minorHAnsi" w:hAnsiTheme="minorHAnsi" w:cstheme="minorHAnsi"/>
          <w:color w:val="000000"/>
          <w:sz w:val="16"/>
          <w:szCs w:val="16"/>
        </w:rPr>
        <w:t>ST</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PY</w:t>
      </w:r>
      <w:r w:rsidRPr="00195E76">
        <w:rPr>
          <w:rFonts w:asciiTheme="minorHAnsi" w:hAnsiTheme="minorHAnsi" w:cstheme="minorHAnsi"/>
          <w:color w:val="000000"/>
          <w:spacing w:val="-3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ZKOUŠKY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A REVI</w:t>
      </w:r>
      <w:r w:rsidRPr="00195E76">
        <w:rPr>
          <w:rFonts w:asciiTheme="minorHAnsi" w:hAnsiTheme="minorHAnsi" w:cstheme="minorHAnsi"/>
          <w:color w:val="000000"/>
          <w:spacing w:val="-3"/>
          <w:sz w:val="16"/>
          <w:szCs w:val="16"/>
        </w:rPr>
        <w:t>Z</w:t>
      </w:r>
      <w:r w:rsidRPr="00195E76">
        <w:rPr>
          <w:rFonts w:asciiTheme="minorHAnsi" w:hAnsiTheme="minorHAnsi" w:cstheme="minorHAnsi"/>
          <w:color w:val="000000"/>
          <w:sz w:val="16"/>
          <w:szCs w:val="16"/>
        </w:rPr>
        <w:t>E</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OSTATNÍ DODÁ</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KY</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BOZP</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ZAŘÍZENÍ STAVE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IŠTĚ</w:t>
      </w:r>
      <w:r w:rsidRPr="00195E76">
        <w:rPr>
          <w:rFonts w:asciiTheme="minorHAnsi" w:hAnsiTheme="minorHAnsi" w:cstheme="minorHAnsi"/>
          <w:color w:val="000000"/>
          <w:spacing w:val="-20"/>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SOUČINNOST A KOORDIN</w:t>
      </w:r>
      <w:r w:rsidRPr="00195E76">
        <w:rPr>
          <w:rFonts w:asciiTheme="minorHAnsi" w:hAnsiTheme="minorHAnsi" w:cstheme="minorHAnsi"/>
          <w:color w:val="000000"/>
          <w:spacing w:val="-3"/>
          <w:sz w:val="16"/>
          <w:szCs w:val="16"/>
        </w:rPr>
        <w:t>A</w:t>
      </w:r>
      <w:r w:rsidRPr="00195E76">
        <w:rPr>
          <w:rFonts w:asciiTheme="minorHAnsi" w:hAnsiTheme="minorHAnsi" w:cstheme="minorHAnsi"/>
          <w:color w:val="000000"/>
          <w:sz w:val="16"/>
          <w:szCs w:val="16"/>
        </w:rPr>
        <w:t>CE</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EBNÍ DEN</w:t>
      </w:r>
      <w:r w:rsidRPr="00195E76">
        <w:rPr>
          <w:rFonts w:asciiTheme="minorHAnsi" w:hAnsiTheme="minorHAnsi" w:cstheme="minorHAnsi"/>
          <w:color w:val="000000"/>
          <w:spacing w:val="-3"/>
          <w:sz w:val="16"/>
          <w:szCs w:val="16"/>
        </w:rPr>
        <w:t>Í</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NAKLÁ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ÁNÍ S ODPADY (AZBEST)</w:t>
      </w:r>
      <w:r w:rsidRPr="00195E76">
        <w:rPr>
          <w:rFonts w:asciiTheme="minorHAnsi" w:hAnsiTheme="minorHAnsi" w:cstheme="minorHAnsi"/>
          <w:color w:val="000000"/>
          <w:spacing w:val="-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POJIŠTĚNÍ V</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ČI ŠKO</w:t>
      </w:r>
      <w:r w:rsidRPr="00195E76">
        <w:rPr>
          <w:rFonts w:asciiTheme="minorHAnsi" w:hAnsiTheme="minorHAnsi" w:cstheme="minorHAnsi"/>
          <w:color w:val="000000"/>
          <w:spacing w:val="-4"/>
          <w:sz w:val="16"/>
          <w:szCs w:val="16"/>
        </w:rPr>
        <w:t>D</w:t>
      </w:r>
      <w:r w:rsidRPr="00195E76">
        <w:rPr>
          <w:rFonts w:asciiTheme="minorHAnsi" w:hAnsiTheme="minorHAnsi" w:cstheme="minorHAnsi"/>
          <w:color w:val="000000"/>
          <w:sz w:val="16"/>
          <w:szCs w:val="16"/>
        </w:rPr>
        <w:t>ÁM  ZP</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SOBE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ÝM TŘETÍM OSOBÁM</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MATE</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ÁLY,</w:t>
      </w:r>
      <w:r w:rsidRPr="00195E76">
        <w:rPr>
          <w:rFonts w:asciiTheme="minorHAnsi" w:hAnsiTheme="minorHAnsi" w:cstheme="minorHAnsi"/>
          <w:color w:val="000000"/>
          <w:spacing w:val="-3"/>
          <w:sz w:val="16"/>
          <w:szCs w:val="16"/>
        </w:rPr>
        <w:t xml:space="preserve"> V</w:t>
      </w:r>
      <w:r w:rsidRPr="00195E76">
        <w:rPr>
          <w:rFonts w:asciiTheme="minorHAnsi" w:hAnsiTheme="minorHAnsi" w:cstheme="minorHAnsi"/>
          <w:color w:val="000000"/>
          <w:sz w:val="16"/>
          <w:szCs w:val="16"/>
        </w:rPr>
        <w:t>ZORKOVÁNÍ</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VJEZD DO AREÁLU,</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PA</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KOVÁNÍ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DOPRAVNÍ ZNAČENÍ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NÁKLA</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Y NA PODMÍ</w:t>
      </w:r>
      <w:r w:rsidRPr="00195E76">
        <w:rPr>
          <w:rFonts w:asciiTheme="minorHAnsi" w:hAnsiTheme="minorHAnsi" w:cstheme="minorHAnsi"/>
          <w:color w:val="000000"/>
          <w:spacing w:val="-3"/>
          <w:sz w:val="16"/>
          <w:szCs w:val="16"/>
        </w:rPr>
        <w:t>N</w:t>
      </w:r>
      <w:r w:rsidRPr="00195E76">
        <w:rPr>
          <w:rFonts w:asciiTheme="minorHAnsi" w:hAnsiTheme="minorHAnsi" w:cstheme="minorHAnsi"/>
          <w:color w:val="000000"/>
          <w:sz w:val="16"/>
          <w:szCs w:val="16"/>
        </w:rPr>
        <w:t>KY REALIZACE</w:t>
      </w:r>
      <w:r w:rsidRPr="00195E76">
        <w:rPr>
          <w:rFonts w:asciiTheme="minorHAnsi" w:hAnsiTheme="minorHAnsi" w:cstheme="minorHAnsi"/>
          <w:color w:val="000000"/>
          <w:spacing w:val="-1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6  </w:t>
      </w:r>
    </w:p>
    <w:p w14:paraId="63F80215" w14:textId="2A04B5AB" w:rsidR="00DC59A5" w:rsidRPr="00195E76" w:rsidRDefault="00E84160" w:rsidP="00DC59A5">
      <w:pPr>
        <w:widowControl w:val="0"/>
        <w:spacing w:after="211" w:line="240" w:lineRule="auto"/>
        <w:rPr>
          <w:rFonts w:asciiTheme="minorHAnsi" w:hAnsiTheme="minorHAnsi" w:cstheme="minorHAnsi"/>
          <w:color w:val="000000"/>
          <w:sz w:val="24"/>
          <w:szCs w:val="24"/>
        </w:rPr>
      </w:pPr>
      <w:r>
        <w:rPr>
          <w:rFonts w:asciiTheme="minorHAnsi" w:hAnsiTheme="minorHAnsi" w:cstheme="minorHAnsi"/>
          <w:noProof/>
          <w:lang w:eastAsia="cs-CZ"/>
        </w:rPr>
        <mc:AlternateContent>
          <mc:Choice Requires="wps">
            <w:drawing>
              <wp:anchor distT="4294967295" distB="4294967295" distL="114300" distR="114300" simplePos="0" relativeHeight="251660288" behindDoc="0" locked="0" layoutInCell="1" allowOverlap="1" wp14:anchorId="585AD51D" wp14:editId="162BD12F">
                <wp:simplePos x="0" y="0"/>
                <wp:positionH relativeFrom="page">
                  <wp:posOffset>687070</wp:posOffset>
                </wp:positionH>
                <wp:positionV relativeFrom="line">
                  <wp:posOffset>218440</wp:posOffset>
                </wp:positionV>
                <wp:extent cx="6543675" cy="10795"/>
                <wp:effectExtent l="0" t="0" r="0" b="0"/>
                <wp:wrapNone/>
                <wp:docPr id="1343584637" name="Volný tvar: obraze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675" cy="10795"/>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w:pict>
              <v:shape w14:anchorId="509B5442" id="Volný tvar: obrazec 1" o:spid="_x0000_s1026" style="position:absolute;margin-left:54.1pt;margin-top:17.2pt;width:515.25pt;height:.85p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RCQIAADkEAAAOAAAAZHJzL2Uyb0RvYy54bWysU01v2zAMvQ/YfxB0X+ykS5oYcXpY0F2K&#10;rUC7H8DI8gcmS4Ko2Mm/HyUlbtrdhvlgSOQj9chHbh9OvWKDdNgZXfL5LOdMamGqTjcl//X6+GXN&#10;GXrQFSijZcnPEvnD7vOn7WgLuTCtUZV0jJJoLEZb8tZ7W2QZilb2gDNjpSZnbVwPnq6uySoHI2Xv&#10;VbbI81U2GldZZ4REJOs+Ofku5q9rKfzPukbpmSo5cfPx7+L/EP7ZbgtF48C2nbjQgH9g0UOn6dEp&#10;1R48sKPr/krVd8IZNLWfCdNnpq47IWMNVM08/1DNSwtWxlqoOWinNuH/Syt+DC/22QXqaJ+M+I3U&#10;kWy0WEyecMEL5lS7PmCJODvFLp6nLsqTZ4KMq+XXu9X9kjNBvnl+v1mGLmdQXIPFEf13aWIiGJ7Q&#10;JxGq6wna60mc9PXoSMogoooies5IRMcZiXhIIlrwIS6wC0c2EpPF+m6zItlbIrLOo0C9GeSriSj/&#10;oQSi+OZV+hY1ZbqWS9iEoEN4LhY4USDjbZHaPHZKxSqVDsQ2y0XoD9DA1wqoGNHbquSoG85ANbRJ&#10;wrtIF43qqhAdFXLN4ZtybIAwzfGLIFC2hWSdJ2tqOCZ85PYukXXo94Btiomu1ERnjrpKwUqHJ2Xc&#10;oSRCHIs0CWEmDqY6P7sADjeaz/jOZZfCAtzeI+pt43d/AAAA//8DAFBLAwQUAAYACAAAACEAyfxi&#10;/eAAAAAKAQAADwAAAGRycy9kb3ducmV2LnhtbEyPwU7DMAyG70i8Q2QkbiztVo2uNJ0Q0iYEB8SA&#10;acesMW21xqmadC1vj3eC429/+v05X0+2FWfsfeNIQTyLQCCVzjRUKfj82NylIHzQZHTrCBX8oId1&#10;cX2V68y4kd7xvAuV4BLymVZQh9BlUvqyRqv9zHVIvPt2vdWBY19J0+uRy20r51G0lFY3xBdq3eFT&#10;jeVpN1gF27f6eRpPXwe/379sXpNtqAazUur2Znp8ABFwCn8wXPRZHQp2OrqBjBct5yidM6pgkSQg&#10;LkC8SO9BHHmyjEEWufz/QvELAAD//wMAUEsBAi0AFAAGAAgAAAAhALaDOJL+AAAA4QEAABMAAAAA&#10;AAAAAAAAAAAAAAAAAFtDb250ZW50X1R5cGVzXS54bWxQSwECLQAUAAYACAAAACEAOP0h/9YAAACU&#10;AQAACwAAAAAAAAAAAAAAAAAvAQAAX3JlbHMvLnJlbHNQSwECLQAUAAYACAAAACEAAl8hUQkCAAA5&#10;BAAADgAAAAAAAAAAAAAAAAAuAgAAZHJzL2Uyb0RvYy54bWxQSwECLQAUAAYACAAAACEAyfxi/eAA&#10;AAAKAQAADwAAAAAAAAAAAAAAAABjBAAAZHJzL2Rvd25yZXYueG1sUEsFBgAAAAAEAAQA8wAAAHAF&#10;AAAAAA==&#10;" path="m,l6283960,e" filled="f">
                <v:path arrowok="t"/>
                <w10:wrap anchorx="page" anchory="line"/>
              </v:shape>
            </w:pict>
          </mc:Fallback>
        </mc:AlternateContent>
      </w:r>
      <w:r w:rsidR="00DC59A5" w:rsidRPr="00195E76">
        <w:rPr>
          <w:rFonts w:asciiTheme="minorHAnsi" w:hAnsiTheme="minorHAnsi" w:cstheme="minorHAnsi"/>
          <w:color w:val="000000"/>
          <w:sz w:val="24"/>
          <w:szCs w:val="24"/>
        </w:rPr>
        <w:t xml:space="preserve">    </w:t>
      </w:r>
    </w:p>
    <w:p w14:paraId="3C74D87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69A20CB9"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PROVÁDĚNÍ STAVBY</w:t>
      </w:r>
    </w:p>
    <w:p w14:paraId="08CF02D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provádění stavby se Zhotovitel zavazuje respektovat a dodržovat požadavky dané zákonem nařízeními vlády či vyhláškami v platném znění - zejména se jedná o:  </w:t>
      </w:r>
    </w:p>
    <w:p w14:paraId="08AC4EE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vyhláška č. 268/2009 Ministerstva pro místní rozvoj o obecných technických požadavcích na výstavbu  </w:t>
      </w:r>
    </w:p>
    <w:p w14:paraId="555B4C6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101/2005 Sb. o podrobnějších požadavcích na pracoviště a pracovní prostředí  </w:t>
      </w:r>
    </w:p>
    <w:p w14:paraId="2A8FFC5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272/2011 Sb. o ochraně zdraví před nepříznivými účinky hluku a vibrací  </w:t>
      </w:r>
    </w:p>
    <w:p w14:paraId="70D164E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2C19126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58E44958"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48DE90D5"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vyhláška č. 398/2009 Sb., o obecných technických požadavcích zabezpečujících bezbariérové užívání staveb   </w:t>
      </w:r>
    </w:p>
    <w:p w14:paraId="1D670962"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zákon č. </w:t>
      </w:r>
      <w:r w:rsidR="00B2285A">
        <w:rPr>
          <w:rFonts w:asciiTheme="minorHAnsi" w:hAnsiTheme="minorHAnsi" w:cstheme="minorHAnsi"/>
          <w:sz w:val="18"/>
          <w:szCs w:val="18"/>
        </w:rPr>
        <w:t>541/2020</w:t>
      </w:r>
      <w:r w:rsidRPr="00195E76">
        <w:rPr>
          <w:rFonts w:asciiTheme="minorHAnsi" w:hAnsiTheme="minorHAnsi" w:cstheme="minorHAnsi"/>
          <w:sz w:val="18"/>
          <w:szCs w:val="18"/>
        </w:rPr>
        <w:t xml:space="preserve"> Sb. o odpadech </w:t>
      </w:r>
    </w:p>
    <w:p w14:paraId="14DFAB7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360/1992 </w:t>
      </w:r>
      <w:proofErr w:type="spellStart"/>
      <w:r w:rsidRPr="00195E76">
        <w:rPr>
          <w:rFonts w:asciiTheme="minorHAnsi" w:hAnsiTheme="minorHAnsi" w:cstheme="minorHAnsi"/>
          <w:sz w:val="18"/>
          <w:szCs w:val="18"/>
        </w:rPr>
        <w:t>Sb</w:t>
      </w:r>
      <w:proofErr w:type="spellEnd"/>
      <w:r w:rsidRPr="00195E76">
        <w:rPr>
          <w:rFonts w:asciiTheme="minorHAnsi" w:hAnsiTheme="minorHAnsi" w:cstheme="minorHAnsi"/>
          <w:sz w:val="18"/>
          <w:szCs w:val="18"/>
        </w:rPr>
        <w:t xml:space="preserve"> o výkonu povolání autorizovaných architektů a o výkonu povolání autorizovaných inženýrů a techniků činných ve výstavbě</w:t>
      </w:r>
    </w:p>
    <w:p w14:paraId="63C1331E"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směnami, atp.), </w:t>
      </w:r>
    </w:p>
    <w:p w14:paraId="05D2E5A9"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06C13D1E" w14:textId="77777777" w:rsidR="00523C40" w:rsidRPr="00195E76" w:rsidRDefault="00523C40" w:rsidP="00523C40">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195E76">
        <w:rPr>
          <w:rFonts w:asciiTheme="minorHAnsi" w:hAnsiTheme="minorHAnsi" w:cstheme="minorHAnsi"/>
          <w:sz w:val="18"/>
          <w:szCs w:val="18"/>
        </w:rPr>
        <w:t>30</w:t>
      </w:r>
      <w:r w:rsidRPr="00195E76">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3E526EA2" w14:textId="77777777" w:rsidR="00DC59A5" w:rsidRPr="00195E76" w:rsidRDefault="00DC59A5" w:rsidP="00DC59A5">
      <w:pPr>
        <w:widowControl w:val="0"/>
        <w:spacing w:after="0" w:line="206" w:lineRule="exact"/>
        <w:ind w:left="142" w:right="1" w:hanging="142"/>
        <w:jc w:val="both"/>
        <w:rPr>
          <w:rFonts w:asciiTheme="minorHAnsi" w:hAnsiTheme="minorHAnsi" w:cstheme="minorHAnsi"/>
        </w:rPr>
      </w:pPr>
      <w:r w:rsidRPr="00195E76">
        <w:rPr>
          <w:rFonts w:asciiTheme="minorHAnsi" w:hAnsiTheme="minorHAnsi" w:cstheme="minorHAnsi"/>
          <w:sz w:val="18"/>
          <w:szCs w:val="18"/>
        </w:rPr>
        <w:t xml:space="preserve">V případě rozporu Dokumentace stavby s platnými předpisy se Zhotovitel zavazuje oznámit tento rozpor zástupci </w:t>
      </w:r>
      <w:r w:rsidR="00146B8F" w:rsidRPr="00195E76">
        <w:rPr>
          <w:rFonts w:asciiTheme="minorHAnsi" w:hAnsiTheme="minorHAnsi" w:cstheme="minorHAnsi"/>
          <w:sz w:val="18"/>
          <w:szCs w:val="18"/>
        </w:rPr>
        <w:t>Objednatele,</w:t>
      </w:r>
      <w:r w:rsidRPr="00195E76">
        <w:rPr>
          <w:rFonts w:asciiTheme="minorHAnsi" w:hAnsiTheme="minorHAnsi" w:cstheme="minorHAnsi"/>
          <w:sz w:val="18"/>
          <w:szCs w:val="18"/>
        </w:rPr>
        <w:t xml:space="preserve"> resp. technickému   dozoru </w:t>
      </w:r>
      <w:r w:rsidR="00EB4109">
        <w:rPr>
          <w:rFonts w:asciiTheme="minorHAnsi" w:hAnsiTheme="minorHAnsi" w:cstheme="minorHAnsi"/>
          <w:sz w:val="18"/>
          <w:szCs w:val="18"/>
        </w:rPr>
        <w:t>objednatele</w:t>
      </w:r>
      <w:r w:rsidR="00EB4109" w:rsidRPr="00195E76">
        <w:rPr>
          <w:rFonts w:asciiTheme="minorHAnsi" w:hAnsiTheme="minorHAnsi" w:cstheme="minorHAnsi"/>
          <w:sz w:val="18"/>
          <w:szCs w:val="18"/>
        </w:rPr>
        <w:t xml:space="preserve"> </w:t>
      </w:r>
      <w:r w:rsidRPr="00195E76">
        <w:rPr>
          <w:rFonts w:asciiTheme="minorHAnsi" w:hAnsiTheme="minorHAnsi" w:cstheme="minorHAnsi"/>
          <w:sz w:val="18"/>
          <w:szCs w:val="18"/>
        </w:rPr>
        <w:t xml:space="preserve">a autorovi projektové dokumentace. V opačném případě Objednatel předpokládá, že žádné takové rozpory neexistují. </w:t>
      </w:r>
    </w:p>
    <w:p w14:paraId="7B6B024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sz w:val="18"/>
          <w:szCs w:val="18"/>
        </w:rPr>
        <w:t xml:space="preserve">Zhotovitel je povinen respektovat veškerá pravomocná rozhodnutí a závazná stanoviska správních úřadů a orgánů </w:t>
      </w:r>
      <w:r w:rsidRPr="00195E76">
        <w:rPr>
          <w:rFonts w:asciiTheme="minorHAnsi" w:hAnsiTheme="minorHAnsi" w:cstheme="minorHAnsi"/>
          <w:color w:val="000000"/>
          <w:sz w:val="18"/>
          <w:szCs w:val="18"/>
        </w:rPr>
        <w:t xml:space="preserve">samosprávy.  </w:t>
      </w:r>
    </w:p>
    <w:p w14:paraId="53447926"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PODMINKY REALIZACE</w:t>
      </w:r>
    </w:p>
    <w:p w14:paraId="04E888B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bere na vědomí skutečnost, že realizace díla bude probíhat za provozu ostatních částí nemocnice a případná omezení svých činností (vždy po dohodě se zástupcem TD</w:t>
      </w:r>
      <w:r w:rsidR="005406C2">
        <w:rPr>
          <w:rFonts w:asciiTheme="minorHAnsi" w:hAnsiTheme="minorHAnsi" w:cstheme="minorHAnsi"/>
          <w:color w:val="000000"/>
          <w:sz w:val="18"/>
          <w:szCs w:val="18"/>
        </w:rPr>
        <w:t>O</w:t>
      </w:r>
      <w:r w:rsidRPr="00195E76">
        <w:rPr>
          <w:rFonts w:asciiTheme="minorHAnsi" w:hAnsiTheme="minorHAnsi" w:cstheme="minorHAns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NeZN. </w:t>
      </w:r>
    </w:p>
    <w:p w14:paraId="67D27DA5" w14:textId="77777777" w:rsidR="00523C40"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112B0B9F" w14:textId="77777777" w:rsidR="00523C40" w:rsidRPr="00195E76"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3B697CB9" w14:textId="77777777" w:rsidR="00B9246E" w:rsidRPr="00195E76"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58E29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075E73A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4D87B90A"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AD299A2"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2C5CD65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009860A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70C11A0B"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3B11125B"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195E76">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18FA03E7"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4A747C66"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HARMONOGRAM</w:t>
      </w:r>
    </w:p>
    <w:p w14:paraId="71D539D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1C1885FC"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podepsání smlouvy Objednatel / Zhotovitel  </w:t>
      </w:r>
    </w:p>
    <w:p w14:paraId="73D8D3B5"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staveniště  </w:t>
      </w:r>
    </w:p>
    <w:p w14:paraId="603ECBA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hlavní stavební činnosti (např. bourání, provádění svislých konstrukcí, zdravotechnika, elektro apod)  </w:t>
      </w:r>
    </w:p>
    <w:p w14:paraId="64188EA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předpokládané zásahy do vyhrazených systémů areálu (EPS, ERO, elektro apod)  </w:t>
      </w:r>
    </w:p>
    <w:p w14:paraId="1D267318" w14:textId="77777777" w:rsidR="00DC59A5" w:rsidRPr="00195E76" w:rsidRDefault="00DC59A5" w:rsidP="00DC59A5">
      <w:pPr>
        <w:widowControl w:val="0"/>
        <w:spacing w:after="0" w:line="208" w:lineRule="exact"/>
        <w:ind w:left="142" w:right="464"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rPr>
        <w:t>- případné položky nutné součinnosti Objednatele se Zhotovitelem (např. zdravotnická technologie, stěhování provozů apod.)</w:t>
      </w:r>
    </w:p>
    <w:p w14:paraId="671A16F0" w14:textId="77777777" w:rsidR="00DC59A5" w:rsidRPr="00195E76" w:rsidRDefault="00DC59A5" w:rsidP="00DC59A5">
      <w:pPr>
        <w:widowControl w:val="0"/>
        <w:spacing w:after="0" w:line="208" w:lineRule="exact"/>
        <w:ind w:left="142" w:right="464" w:hanging="142"/>
        <w:rPr>
          <w:rFonts w:asciiTheme="minorHAnsi" w:hAnsiTheme="minorHAnsi" w:cstheme="minorHAnsi"/>
          <w:color w:val="010302"/>
        </w:rPr>
      </w:pPr>
      <w:r w:rsidRPr="00195E76">
        <w:rPr>
          <w:rFonts w:asciiTheme="minorHAnsi" w:hAnsiTheme="minorHAnsi" w:cstheme="minorHAnsi"/>
          <w:color w:val="000000"/>
          <w:sz w:val="18"/>
          <w:szCs w:val="18"/>
        </w:rPr>
        <w:t>- zkoušky díla funkční, komplexní, koordinované</w:t>
      </w:r>
    </w:p>
    <w:p w14:paraId="6EEEF05E"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zaškolení údržby Objednatele   </w:t>
      </w:r>
    </w:p>
    <w:p w14:paraId="5F8837AA"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kolaudace  </w:t>
      </w:r>
    </w:p>
    <w:p w14:paraId="07CC55CB"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dokončeného díla Zhotovitel / Objednatel  </w:t>
      </w:r>
    </w:p>
    <w:p w14:paraId="450408D7"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Zhotovitel se zavazuje postupovat podle tohoto předloženého harmonogramu v souladu se smlouvou o dílo.  </w:t>
      </w:r>
    </w:p>
    <w:p w14:paraId="46D3ED82" w14:textId="77777777" w:rsidR="00DC59A5" w:rsidRPr="00195E76"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DOKUMENTACE</w:t>
      </w:r>
    </w:p>
    <w:p w14:paraId="4B4B600E"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25B0CC09"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ve  smyslu zákona č. 134/2016 Sb. o zadávání veřejných zakázek.   </w:t>
      </w:r>
    </w:p>
    <w:p w14:paraId="0A902BAC" w14:textId="77777777" w:rsidR="00DC59A5" w:rsidRPr="00195E76" w:rsidRDefault="00DC59A5" w:rsidP="00DC59A5">
      <w:pPr>
        <w:widowControl w:val="0"/>
        <w:spacing w:after="0" w:line="207"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57E81404"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7D54AF92"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34E0773D"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a nebo jím pověřené osoby nesmí být kopírovány a zveřejněny v jakékoli jejich části a podobě.  Rovněž jakékoliv zveřejnění s odvoláním a jméno objednatele není bez souhlasu objednatele povoleno.   </w:t>
      </w:r>
    </w:p>
    <w:p w14:paraId="224B3B19" w14:textId="77777777" w:rsidR="00523C40"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3B27030D" w14:textId="77777777" w:rsidR="00523C40" w:rsidRPr="00195E76"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62ACE2D0" w14:textId="77777777" w:rsidR="00B9246E" w:rsidRPr="00195E76"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1D861E48"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3D446608" w14:textId="77777777" w:rsidR="00DC59A5" w:rsidRPr="00195E76"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040B0B64"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Zhotovitel  předloží  ke  schválení  všechny  potřebné  detaily  dodavatelské  dokumentace  k odsouhlasení  autorovi  projektu  a  objednateli  pro  posouzení a zajištění souladu řešení s DSP (dokumentace pro stavební povolení).  </w:t>
      </w:r>
    </w:p>
    <w:p w14:paraId="36C09D92"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24"/>
          <w:szCs w:val="24"/>
        </w:rPr>
      </w:pPr>
    </w:p>
    <w:p w14:paraId="1669C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729ABFC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Provedení výkresové části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textová část ve formátu doc., </w:t>
      </w:r>
      <w:proofErr w:type="spellStart"/>
      <w:r w:rsidRPr="00195E76">
        <w:rPr>
          <w:rFonts w:asciiTheme="minorHAnsi" w:hAnsiTheme="minorHAnsi" w:cstheme="minorHAnsi"/>
          <w:color w:val="000000"/>
          <w:sz w:val="18"/>
          <w:szCs w:val="18"/>
        </w:rPr>
        <w:t>xls</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2x na CD/DVD a ve dvou vyhotovení v tištěné podobě.   </w:t>
      </w:r>
    </w:p>
    <w:p w14:paraId="35BB86F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7636682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bude provedena a členěna v souladu s přílohou č. 14 k vyhlášce č. 499/2006 Sb. </w:t>
      </w:r>
    </w:p>
    <w:p w14:paraId="2046B4F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dokumentaci skutečné realizace jednotlivých profesí. Výkresovou část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textovou část ve formátu doc.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 x na CD/DVD a ve dvojím vyhotovení v tištěné podobě.   </w:t>
      </w:r>
    </w:p>
    <w:p w14:paraId="5399AAC5"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že se jedná o dodávky stavebních či inženýrských objektů, bude součástí dodávky i geodetické zaměření a  geometrický plán skutečného provedení (zaměření objektů) ve formátu </w:t>
      </w:r>
      <w:proofErr w:type="spellStart"/>
      <w:r w:rsidRPr="00195E76">
        <w:rPr>
          <w:rFonts w:asciiTheme="minorHAnsi" w:hAnsiTheme="minorHAnsi" w:cstheme="minorHAnsi"/>
          <w:color w:val="000000"/>
          <w:sz w:val="18"/>
          <w:szCs w:val="18"/>
        </w:rPr>
        <w:t>dxf</w:t>
      </w:r>
      <w:proofErr w:type="spellEnd"/>
      <w:r w:rsidRPr="00195E76">
        <w:rPr>
          <w:rFonts w:asciiTheme="minorHAnsi" w:hAnsiTheme="minorHAnsi" w:cstheme="minorHAnsi"/>
          <w:color w:val="000000"/>
          <w:sz w:val="18"/>
          <w:szCs w:val="18"/>
        </w:rPr>
        <w:t xml:space="preserve"> s hranicemi pozemků jako podklad pro vklad do katastrální mapy pro evidenci změn na  katastrálním úřadu. Dále skutečné provedení vnějších inženýrských sítí a přípojek, rozsah předání viz. výše, formát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Tato dokumentace bude předána objednateli při předání díla, v případě potřeby průběžné kontroly i dříve.  </w:t>
      </w:r>
    </w:p>
    <w:p w14:paraId="49391A2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2EAC9100"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2D43702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na svůj účet a dodá objednateli potřebnou pasportizaci okolních sousedních objektů či dotčených konstrukcí  v oblasti  plánovaných prací před zahájením prací tzn. zjištění a doložení stavu a poruch těchto objektů (posudek a fotodokumentace), aby se vyloučily  spory s objednatelem či nájemci o úhradu škod způsobených výstavbou.   </w:t>
      </w:r>
    </w:p>
    <w:p w14:paraId="0F31BEF7"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ZPŮSOBILOST PROVÁDĚNÍ STAVEB  </w:t>
      </w:r>
    </w:p>
    <w:p w14:paraId="0277D1D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49B8E85C" w14:textId="77777777" w:rsidR="00DC59A5" w:rsidRPr="00195E76" w:rsidRDefault="00DC59A5" w:rsidP="00DC59A5">
      <w:pPr>
        <w:widowControl w:val="0"/>
        <w:spacing w:before="209"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PRACOVNÍ DOBA, HLUK</w:t>
      </w:r>
    </w:p>
    <w:p w14:paraId="55B6FC6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Předpokládaná doba realizace je v pracovní dny od 7.00 h do </w:t>
      </w:r>
      <w:r w:rsidR="00B65C76" w:rsidRPr="00195E76">
        <w:rPr>
          <w:rFonts w:asciiTheme="minorHAnsi" w:hAnsiTheme="minorHAnsi" w:cstheme="minorHAnsi"/>
          <w:color w:val="000000"/>
          <w:sz w:val="18"/>
          <w:szCs w:val="18"/>
        </w:rPr>
        <w:t>21</w:t>
      </w:r>
      <w:r w:rsidRPr="00195E76">
        <w:rPr>
          <w:rFonts w:asciiTheme="minorHAnsi" w:hAnsiTheme="minorHAnsi" w:cstheme="minorHAnsi"/>
          <w:color w:val="000000"/>
          <w:sz w:val="18"/>
          <w:szCs w:val="18"/>
        </w:rPr>
        <w:t xml:space="preserve">.00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  </w:t>
      </w:r>
    </w:p>
    <w:p w14:paraId="67FE9466" w14:textId="77777777" w:rsidR="00DC59A5" w:rsidRPr="00195E76"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KVALITA PROVÁDĚNÍ DÍLA</w:t>
      </w:r>
      <w:r w:rsidRPr="00195E76">
        <w:rPr>
          <w:rFonts w:asciiTheme="minorHAnsi" w:hAnsiTheme="minorHAnsi" w:cstheme="minorHAnsi"/>
          <w:color w:val="000000"/>
          <w:sz w:val="18"/>
          <w:szCs w:val="18"/>
        </w:rPr>
        <w:t xml:space="preserve"> </w:t>
      </w:r>
    </w:p>
    <w:p w14:paraId="2C8FECB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2879E6C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Zakrývané konstrukce – zhotovitel vyzve TDO resp. zástupce objednatele k převzetí zakrývaných konstrukcí a to zápisem do SD případně i jiným prokazatelným způsobem.  </w:t>
      </w:r>
    </w:p>
    <w:p w14:paraId="67972B2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2D5F15E4" w14:textId="77777777" w:rsidR="00B9246E"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při  výběru  materiálů  a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33D791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w:t>
      </w:r>
      <w:r w:rsidRPr="00195E76">
        <w:rPr>
          <w:rFonts w:asciiTheme="minorHAnsi" w:hAnsiTheme="minorHAnsi" w:cstheme="minorHAnsi"/>
          <w:color w:val="000000"/>
          <w:sz w:val="18"/>
          <w:szCs w:val="18"/>
        </w:rPr>
        <w:lastRenderedPageBreak/>
        <w:t xml:space="preserve">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6FF345B5" w14:textId="77777777" w:rsidR="00DC59A5" w:rsidRPr="00195E76"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TECHNOLOGICKÉ POSTUPY</w:t>
      </w:r>
      <w:r w:rsidRPr="00195E76">
        <w:rPr>
          <w:rFonts w:asciiTheme="minorHAnsi" w:hAnsiTheme="minorHAnsi" w:cstheme="minorHAnsi"/>
          <w:color w:val="000000"/>
          <w:sz w:val="2"/>
          <w:szCs w:val="2"/>
        </w:rPr>
        <w:t>.</w:t>
      </w:r>
      <w:r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ab/>
      </w:r>
    </w:p>
    <w:p w14:paraId="62C630A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6845794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w:t>
      </w:r>
      <w:proofErr w:type="spellStart"/>
      <w:r w:rsidRPr="00195E76">
        <w:rPr>
          <w:rFonts w:asciiTheme="minorHAnsi" w:hAnsiTheme="minorHAnsi" w:cstheme="minorHAnsi"/>
          <w:color w:val="000000"/>
          <w:sz w:val="18"/>
          <w:szCs w:val="18"/>
        </w:rPr>
        <w:t>vyhl</w:t>
      </w:r>
      <w:proofErr w:type="spellEnd"/>
      <w:r w:rsidRPr="00195E76">
        <w:rPr>
          <w:rFonts w:asciiTheme="minorHAnsi" w:hAnsiTheme="minorHAnsi" w:cstheme="minorHAnsi"/>
          <w:color w:val="000000"/>
          <w:sz w:val="18"/>
          <w:szCs w:val="18"/>
        </w:rPr>
        <w:t xml:space="preserve">. č. 362/2005 Sb. O práci ve výškách. Musí být zajištěna stabilita všech bouraných konstrukcí a zabezpečení proti pádu osob. </w:t>
      </w:r>
    </w:p>
    <w:p w14:paraId="4C4A168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 </w:t>
      </w:r>
    </w:p>
    <w:p w14:paraId="514FC17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195E76">
        <w:rPr>
          <w:rFonts w:asciiTheme="minorHAnsi" w:hAnsiTheme="minorHAnsi" w:cstheme="minorHAnsi"/>
          <w:color w:val="000000"/>
          <w:sz w:val="18"/>
          <w:szCs w:val="18"/>
          <w:u w:val="single"/>
        </w:rPr>
        <w:t xml:space="preserve">ZKOUŠKY A REVIZE  </w:t>
      </w:r>
    </w:p>
    <w:p w14:paraId="7BBDCC7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195E76">
        <w:rPr>
          <w:rFonts w:asciiTheme="minorHAnsi" w:hAnsiTheme="minorHAnsi" w:cstheme="minorHAnsi"/>
          <w:color w:val="000000"/>
          <w:sz w:val="18"/>
          <w:szCs w:val="18"/>
        </w:rPr>
        <w:br w:type="textWrapping" w:clear="all"/>
        <w:t xml:space="preserve">Součástí díla je i Zpracování návrhů provozních řádů, návodů k obsluze a pokynů pro důležitá zařízení servis - vše provedeno v českém jazyce  návrhy servisních smluv projednané s objednatelem ve fázi uzavírání smluv podzhotovitelů, provozní deníky.  </w:t>
      </w:r>
    </w:p>
    <w:p w14:paraId="3B58FF9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w:t>
      </w:r>
      <w:proofErr w:type="spellStart"/>
      <w:r w:rsidRPr="00195E76">
        <w:rPr>
          <w:rFonts w:asciiTheme="minorHAnsi" w:hAnsiTheme="minorHAnsi" w:cstheme="minorHAnsi"/>
          <w:color w:val="000000"/>
          <w:sz w:val="18"/>
          <w:szCs w:val="18"/>
        </w:rPr>
        <w:t>MaR</w:t>
      </w:r>
      <w:proofErr w:type="spellEnd"/>
      <w:r w:rsidRPr="00195E76">
        <w:rPr>
          <w:rFonts w:asciiTheme="minorHAnsi" w:hAnsiTheme="minorHAnsi" w:cstheme="minorHAnsi"/>
          <w:color w:val="000000"/>
          <w:sz w:val="18"/>
          <w:szCs w:val="18"/>
        </w:rPr>
        <w:t xml:space="preserve"> (případně v návaznosti na celkový systém nemocnice) - pokud je projektem vyžadováno  </w:t>
      </w:r>
    </w:p>
    <w:p w14:paraId="6051228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23A6B8D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OSTATNÍ DODÁVKY  </w:t>
      </w:r>
    </w:p>
    <w:p w14:paraId="4E0DC62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měřeních - pokud je charakterem projektu vyžadováno. </w:t>
      </w:r>
    </w:p>
    <w:p w14:paraId="0176B8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Geometrický plán vč.  vymezení případných věcných břemen na cizích pozemcích (oplocení, přípojky apod.)  po dokončení díla v sedmi vyhotoveních pro potřeby objednatele - pokud je charakterem projektu vyžadováno</w:t>
      </w:r>
      <w:r w:rsidR="00523C40" w:rsidRPr="00195E7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w:t>
      </w:r>
    </w:p>
    <w:p w14:paraId="428D2E25"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BOZP  </w:t>
      </w:r>
    </w:p>
    <w:p w14:paraId="3D301C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zadávací  dokumentace  veřejné  zakázky.  </w:t>
      </w:r>
    </w:p>
    <w:p w14:paraId="79BE945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1F4E20F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1354006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189FF9E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C43239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 vybavení pracoviště ochrannými pomůckami odpovídá v plné míře Zhotovitel, stejně tak ve věci poučení a proškolení pracovníků, zajištění odborného vedení a dozoru.  </w:t>
      </w:r>
    </w:p>
    <w:p w14:paraId="46B9C17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5F407328"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68EBFD0"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6D61792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4F72EC1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lastRenderedPageBreak/>
        <w:t xml:space="preserve">Na pracovištích bude požární řád a poplachové směrnice, návod k obsluze zařízení. Na vstupních dveřích budou výstražné tabulky. </w:t>
      </w:r>
    </w:p>
    <w:p w14:paraId="06D938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5655AAC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w:t>
      </w:r>
      <w:r w:rsidR="003613FB" w:rsidRPr="00195E76">
        <w:rPr>
          <w:rFonts w:asciiTheme="minorHAnsi" w:hAnsiTheme="minorHAnsi" w:cstheme="minorHAnsi"/>
          <w:color w:val="000000"/>
          <w:sz w:val="18"/>
          <w:szCs w:val="18"/>
        </w:rPr>
        <w:t>ve výškách</w:t>
      </w:r>
      <w:r w:rsidRPr="00195E76">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2F85423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264A6BC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r w:rsidR="003613FB" w:rsidRPr="00195E76">
        <w:rPr>
          <w:rFonts w:asciiTheme="minorHAnsi" w:hAnsiTheme="minorHAnsi" w:cstheme="minorHAnsi"/>
          <w:color w:val="000000"/>
          <w:sz w:val="18"/>
          <w:szCs w:val="18"/>
        </w:rPr>
        <w:t>pracích v</w:t>
      </w:r>
      <w:r w:rsidRPr="00195E76">
        <w:rPr>
          <w:rFonts w:asciiTheme="minorHAnsi" w:hAnsiTheme="minorHAnsi" w:cstheme="minorHAnsi"/>
          <w:color w:val="000000"/>
          <w:sz w:val="18"/>
          <w:szCs w:val="18"/>
        </w:rPr>
        <w:t xml:space="preserve">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1016BBA5" w14:textId="77777777" w:rsidR="00DC59A5" w:rsidRPr="00195E76" w:rsidRDefault="00DC59A5" w:rsidP="00DC59A5">
      <w:pPr>
        <w:widowControl w:val="0"/>
        <w:spacing w:after="82" w:line="240" w:lineRule="auto"/>
        <w:ind w:left="142" w:hanging="142"/>
        <w:rPr>
          <w:rFonts w:asciiTheme="minorHAnsi" w:hAnsiTheme="minorHAnsi" w:cstheme="minorHAnsi"/>
          <w:color w:val="000000"/>
          <w:sz w:val="24"/>
          <w:szCs w:val="24"/>
        </w:rPr>
      </w:pPr>
    </w:p>
    <w:p w14:paraId="53295B71" w14:textId="77777777" w:rsidR="00DC59A5" w:rsidRPr="00195E76" w:rsidRDefault="00DC59A5" w:rsidP="00DC59A5">
      <w:pPr>
        <w:widowControl w:val="0"/>
        <w:spacing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ZAŘÍZENÍ STAVENIŠTĚ</w:t>
      </w:r>
    </w:p>
    <w:p w14:paraId="74A5E83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1BCABB4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 umístění obytných či skladových kontejnerů je nutno jejich polohu konzultovat se zástupcem Objednatele.  </w:t>
      </w:r>
    </w:p>
    <w:p w14:paraId="4B808F0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1DFCDF4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090DB24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nejpozději  do 2 kalendářních dnů po předání díla je odevzdat objednateli. Stejná povinnost platí i pro uvedení okolních ploch staveniště do původního stavu.  </w:t>
      </w:r>
    </w:p>
    <w:p w14:paraId="6D7D3CA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SOUČINNOST A KOORDINACE</w:t>
      </w:r>
    </w:p>
    <w:p w14:paraId="788DFF2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7A83806B" w14:textId="77777777" w:rsidR="00DC59A5" w:rsidRPr="00195E76"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STAVEBNÍ DENÍK</w:t>
      </w:r>
    </w:p>
    <w:p w14:paraId="21E27AB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w:t>
      </w:r>
      <w:r w:rsidR="00C506D4" w:rsidRPr="00195E76">
        <w:rPr>
          <w:rFonts w:asciiTheme="minorHAnsi" w:hAnsiTheme="minorHAnsi" w:cstheme="minorHAnsi"/>
          <w:color w:val="000000"/>
          <w:sz w:val="18"/>
          <w:szCs w:val="18"/>
        </w:rPr>
        <w:t>ě</w:t>
      </w:r>
      <w:r w:rsidRPr="00195E76">
        <w:rPr>
          <w:rFonts w:asciiTheme="minorHAnsi" w:hAnsiTheme="minorHAnsi" w:cstheme="minorHAnsi"/>
          <w:color w:val="000000"/>
          <w:sz w:val="18"/>
          <w:szCs w:val="18"/>
        </w:rPr>
        <w:t xml:space="preserve">řená osoba Objednatele před předáním objektu.  </w:t>
      </w:r>
    </w:p>
    <w:p w14:paraId="0889887C"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NAKLÁDÁNÍ S ODPADY (AZBEST)  </w:t>
      </w:r>
    </w:p>
    <w:p w14:paraId="1F45A8A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4E6403E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6DF7A59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509778E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5E07006D"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DA837C1"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96FBF01"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5EFF65AC"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w:t>
      </w:r>
      <w:r w:rsidRPr="00195E76">
        <w:rPr>
          <w:rFonts w:asciiTheme="minorHAnsi" w:hAnsiTheme="minorHAnsi" w:cstheme="minorHAnsi"/>
          <w:sz w:val="18"/>
          <w:szCs w:val="18"/>
        </w:rPr>
        <w:lastRenderedPageBreak/>
        <w:t xml:space="preserve">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06EC6F4C" w14:textId="77777777" w:rsidR="00DC59A5" w:rsidRPr="00195E76" w:rsidRDefault="00DC59A5" w:rsidP="00DC59A5">
      <w:pPr>
        <w:widowControl w:val="0"/>
        <w:spacing w:before="207" w:after="0" w:line="206" w:lineRule="exact"/>
        <w:ind w:left="142" w:hanging="142"/>
        <w:rPr>
          <w:rFonts w:asciiTheme="minorHAnsi" w:hAnsiTheme="minorHAnsi" w:cstheme="minorHAnsi"/>
          <w:sz w:val="18"/>
          <w:szCs w:val="18"/>
          <w:u w:val="single"/>
        </w:rPr>
      </w:pPr>
      <w:r w:rsidRPr="00195E76">
        <w:rPr>
          <w:rFonts w:asciiTheme="minorHAnsi" w:hAnsiTheme="minorHAnsi" w:cstheme="minorHAnsi"/>
          <w:sz w:val="18"/>
          <w:szCs w:val="18"/>
          <w:u w:val="single"/>
        </w:rPr>
        <w:t xml:space="preserve">POJIŠTĚNÍ VŮČI ŠKODÁM ZPŮSOBENÝM TŘETÍM OSOBÁM </w:t>
      </w:r>
    </w:p>
    <w:p w14:paraId="37767B1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575D224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2AF9FB5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532B9C0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MATERÁLY, VZORKOVÁNÍ</w:t>
      </w:r>
    </w:p>
    <w:p w14:paraId="4B0EBD6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w:t>
      </w:r>
      <w:r w:rsidR="0036117E"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 technických požadavcích na stavby.  </w:t>
      </w:r>
    </w:p>
    <w:p w14:paraId="0F85A72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1569A775"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195E76">
        <w:rPr>
          <w:rFonts w:asciiTheme="minorHAnsi" w:hAnsiTheme="minorHAnsi" w:cstheme="minorHAnsi"/>
          <w:sz w:val="18"/>
          <w:szCs w:val="18"/>
        </w:rPr>
        <w:t xml:space="preserve">kvalitou. </w:t>
      </w:r>
    </w:p>
    <w:p w14:paraId="114A00C2"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Stavební materiály nebudou používány, pokud jejich hmotnostní aktivita Radonu je větší než 120 </w:t>
      </w:r>
      <w:proofErr w:type="spellStart"/>
      <w:r w:rsidRPr="00195E76">
        <w:rPr>
          <w:rFonts w:asciiTheme="minorHAnsi" w:hAnsiTheme="minorHAnsi" w:cstheme="minorHAnsi"/>
          <w:sz w:val="18"/>
          <w:szCs w:val="18"/>
        </w:rPr>
        <w:t>Bg</w:t>
      </w:r>
      <w:proofErr w:type="spellEnd"/>
      <w:r w:rsidRPr="00195E76">
        <w:rPr>
          <w:rFonts w:asciiTheme="minorHAnsi" w:hAnsiTheme="minorHAnsi" w:cstheme="minorHAnsi"/>
          <w:sz w:val="18"/>
          <w:szCs w:val="18"/>
        </w:rPr>
        <w:t xml:space="preserve">/kg. </w:t>
      </w:r>
    </w:p>
    <w:p w14:paraId="5F0BD05E"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je povinen všechny výrobky před jejich zabudováním do stavby předložit k odsouhlasení AD a TDO (předložit vzorky), speci</w:t>
      </w:r>
      <w:r w:rsidR="0036117E" w:rsidRPr="00195E76">
        <w:rPr>
          <w:rFonts w:asciiTheme="minorHAnsi" w:hAnsiTheme="minorHAnsi" w:cstheme="minorHAnsi"/>
          <w:sz w:val="18"/>
          <w:szCs w:val="18"/>
        </w:rPr>
        <w:t>á</w:t>
      </w:r>
      <w:r w:rsidRPr="00195E76">
        <w:rPr>
          <w:rFonts w:asciiTheme="minorHAnsi" w:hAnsiTheme="minorHAnsi" w:cstheme="minorHAnsi"/>
          <w:sz w:val="18"/>
          <w:szCs w:val="18"/>
        </w:rPr>
        <w:t xml:space="preserve">lně pak vzorky všech dlažeb, obkladů, podlahových krytin, podhledů, kování, zařizovacích předmětů a dalších vybraných konstrukcí či materiálů </w:t>
      </w:r>
      <w:r w:rsidR="0036117E" w:rsidRPr="00195E76">
        <w:rPr>
          <w:rFonts w:asciiTheme="minorHAnsi" w:hAnsiTheme="minorHAnsi" w:cstheme="minorHAnsi"/>
          <w:sz w:val="18"/>
          <w:szCs w:val="18"/>
        </w:rPr>
        <w:t>ke schválení</w:t>
      </w:r>
      <w:r w:rsidRPr="00195E76">
        <w:rPr>
          <w:rFonts w:asciiTheme="minorHAnsi" w:hAnsiTheme="minorHAnsi" w:cstheme="minorHAnsi"/>
          <w:sz w:val="18"/>
          <w:szCs w:val="18"/>
        </w:rPr>
        <w:t xml:space="preserve"> zástupci TDO a AD před vlastním použitím.  Zhotovitel při návrhu provádění a samotné realizaci díla minimalizuje dopad na životní prostředí resp. podporuje trvale udržitelný rozvoj.  </w:t>
      </w:r>
    </w:p>
    <w:p w14:paraId="63458156" w14:textId="77777777" w:rsidR="00DC59A5" w:rsidRPr="00195E76" w:rsidRDefault="00DC59A5" w:rsidP="00DC59A5">
      <w:pPr>
        <w:widowControl w:val="0"/>
        <w:spacing w:before="209" w:after="0" w:line="206" w:lineRule="exact"/>
        <w:ind w:left="142" w:hanging="142"/>
        <w:rPr>
          <w:rFonts w:asciiTheme="minorHAnsi" w:hAnsiTheme="minorHAnsi" w:cstheme="minorHAnsi"/>
          <w:sz w:val="18"/>
          <w:szCs w:val="18"/>
        </w:rPr>
      </w:pPr>
      <w:r w:rsidRPr="00195E76">
        <w:rPr>
          <w:rFonts w:asciiTheme="minorHAnsi" w:hAnsiTheme="minorHAnsi" w:cstheme="minorHAnsi"/>
          <w:sz w:val="18"/>
          <w:szCs w:val="18"/>
          <w:u w:val="single"/>
        </w:rPr>
        <w:t>VJEZD DO AREÁLU, PARKOVÁNÍ</w:t>
      </w:r>
      <w:r w:rsidRPr="00195E76">
        <w:rPr>
          <w:rFonts w:asciiTheme="minorHAnsi" w:hAnsiTheme="minorHAnsi" w:cstheme="minorHAnsi"/>
          <w:sz w:val="18"/>
          <w:szCs w:val="18"/>
        </w:rPr>
        <w:t xml:space="preserve">  </w:t>
      </w:r>
    </w:p>
    <w:p w14:paraId="7C7F9C4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95E76">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469A458D" w14:textId="77777777" w:rsidR="00DC59A5" w:rsidRPr="00195E76"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DOPRAVNÍ ZNAČENÍ</w:t>
      </w:r>
      <w:r w:rsidRPr="00195E76">
        <w:rPr>
          <w:rFonts w:asciiTheme="minorHAnsi" w:hAnsiTheme="minorHAnsi" w:cstheme="minorHAnsi"/>
          <w:color w:val="000000"/>
          <w:sz w:val="18"/>
          <w:szCs w:val="18"/>
        </w:rPr>
        <w:t xml:space="preserve">  </w:t>
      </w:r>
    </w:p>
    <w:p w14:paraId="276B074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195E76">
        <w:rPr>
          <w:rFonts w:asciiTheme="minorHAnsi" w:hAnsiTheme="minorHAnsi" w:cstheme="minorHAnsi"/>
          <w:color w:val="FF0000"/>
          <w:sz w:val="18"/>
          <w:szCs w:val="18"/>
        </w:rPr>
        <w:t xml:space="preserve"> </w:t>
      </w:r>
      <w:r w:rsidRPr="00195E76">
        <w:rPr>
          <w:rFonts w:asciiTheme="minorHAnsi" w:hAnsiTheme="minorHAnsi" w:cstheme="minorHAnsi"/>
          <w:color w:val="000000"/>
          <w:sz w:val="18"/>
          <w:szCs w:val="18"/>
        </w:rPr>
        <w:t xml:space="preserve">  </w:t>
      </w:r>
    </w:p>
    <w:p w14:paraId="50029BC3" w14:textId="77777777" w:rsidR="00DC59A5" w:rsidRPr="00195E76"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NÁKLADY NA PODMÍNKY REALIZACE</w:t>
      </w:r>
      <w:r w:rsidRPr="00195E76">
        <w:rPr>
          <w:rFonts w:asciiTheme="minorHAnsi" w:hAnsiTheme="minorHAnsi" w:cstheme="minorHAnsi"/>
          <w:color w:val="000000"/>
          <w:sz w:val="18"/>
          <w:szCs w:val="18"/>
        </w:rPr>
        <w:t xml:space="preserve"> </w:t>
      </w:r>
    </w:p>
    <w:p w14:paraId="0F1E5C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1ACCEAF0" w14:textId="77777777" w:rsidR="00DC59A5" w:rsidRPr="00195E76" w:rsidRDefault="00DC59A5" w:rsidP="00DC59A5">
      <w:pPr>
        <w:widowControl w:val="0"/>
        <w:spacing w:after="139" w:line="240" w:lineRule="auto"/>
        <w:ind w:left="142" w:hanging="142"/>
        <w:rPr>
          <w:rFonts w:asciiTheme="minorHAnsi" w:hAnsiTheme="minorHAnsi" w:cstheme="minorHAnsi"/>
          <w:color w:val="000000"/>
          <w:sz w:val="24"/>
          <w:szCs w:val="24"/>
        </w:rPr>
      </w:pPr>
    </w:p>
    <w:p w14:paraId="425DC025" w14:textId="77777777" w:rsidR="00DC59A5" w:rsidRPr="00195E76" w:rsidRDefault="00DC59A5" w:rsidP="00DC59A5">
      <w:pPr>
        <w:widowControl w:val="0"/>
        <w:spacing w:after="0" w:line="206" w:lineRule="exact"/>
        <w:ind w:left="142" w:hanging="142"/>
        <w:rPr>
          <w:rFonts w:asciiTheme="minorHAnsi" w:hAnsiTheme="minorHAnsi" w:cstheme="minorHAnsi"/>
          <w:color w:val="010302"/>
          <w:sz w:val="18"/>
          <w:szCs w:val="18"/>
        </w:rPr>
      </w:pPr>
      <w:r w:rsidRPr="00195E76">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21A125CF"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18"/>
          <w:szCs w:val="18"/>
        </w:rPr>
      </w:pPr>
    </w:p>
    <w:p w14:paraId="3E342BEC" w14:textId="77777777" w:rsidR="00984FBB" w:rsidRPr="00195E76" w:rsidRDefault="00984FBB" w:rsidP="00984FBB">
      <w:pPr>
        <w:pStyle w:val="Normlnweb"/>
        <w:shd w:val="clear" w:color="auto" w:fill="FFFFFF"/>
        <w:rPr>
          <w:rFonts w:asciiTheme="minorHAnsi" w:hAnsiTheme="minorHAnsi" w:cstheme="minorHAnsi"/>
        </w:rPr>
      </w:pPr>
    </w:p>
    <w:p w14:paraId="7285DFA3" w14:textId="77777777" w:rsidR="004A34D1" w:rsidRDefault="004A34D1" w:rsidP="00984FBB">
      <w:pPr>
        <w:pStyle w:val="Normlnweb"/>
        <w:shd w:val="clear" w:color="auto" w:fill="FFFFFF"/>
        <w:rPr>
          <w:rFonts w:asciiTheme="minorHAnsi" w:hAnsiTheme="minorHAnsi" w:cstheme="minorHAnsi"/>
        </w:rPr>
      </w:pPr>
    </w:p>
    <w:p w14:paraId="57276FB4" w14:textId="77777777" w:rsidR="00B053A6" w:rsidRDefault="00B053A6" w:rsidP="00237719">
      <w:pPr>
        <w:pStyle w:val="Normlnweb"/>
        <w:shd w:val="clear" w:color="auto" w:fill="FFFFFF"/>
        <w:jc w:val="right"/>
        <w:rPr>
          <w:rFonts w:asciiTheme="minorHAnsi" w:hAnsiTheme="minorHAnsi" w:cstheme="minorHAnsi"/>
          <w:b/>
          <w:bCs/>
          <w:u w:val="single"/>
        </w:rPr>
      </w:pPr>
    </w:p>
    <w:p w14:paraId="40241BF3" w14:textId="77777777" w:rsidR="00B053A6" w:rsidRDefault="00B053A6" w:rsidP="00237719">
      <w:pPr>
        <w:pStyle w:val="Normlnweb"/>
        <w:shd w:val="clear" w:color="auto" w:fill="FFFFFF"/>
        <w:jc w:val="right"/>
        <w:rPr>
          <w:rFonts w:asciiTheme="minorHAnsi" w:hAnsiTheme="minorHAnsi" w:cstheme="minorHAnsi"/>
          <w:b/>
          <w:bCs/>
          <w:u w:val="single"/>
        </w:rPr>
      </w:pPr>
    </w:p>
    <w:p w14:paraId="720FDD55" w14:textId="77777777" w:rsidR="00B053A6" w:rsidRDefault="00B053A6" w:rsidP="00237719">
      <w:pPr>
        <w:pStyle w:val="Normlnweb"/>
        <w:shd w:val="clear" w:color="auto" w:fill="FFFFFF"/>
        <w:jc w:val="right"/>
        <w:rPr>
          <w:rFonts w:asciiTheme="minorHAnsi" w:hAnsiTheme="minorHAnsi" w:cstheme="minorHAnsi"/>
          <w:b/>
          <w:bCs/>
          <w:u w:val="single"/>
        </w:rPr>
      </w:pPr>
    </w:p>
    <w:p w14:paraId="6960900D" w14:textId="77777777" w:rsidR="00B053A6" w:rsidRDefault="00B053A6" w:rsidP="00237719">
      <w:pPr>
        <w:pStyle w:val="Normlnweb"/>
        <w:shd w:val="clear" w:color="auto" w:fill="FFFFFF"/>
        <w:jc w:val="right"/>
        <w:rPr>
          <w:rFonts w:asciiTheme="minorHAnsi" w:hAnsiTheme="minorHAnsi" w:cstheme="minorHAnsi"/>
          <w:b/>
          <w:bCs/>
          <w:u w:val="single"/>
        </w:rPr>
      </w:pPr>
    </w:p>
    <w:p w14:paraId="1C7AC8FE" w14:textId="77777777" w:rsidR="00B053A6" w:rsidRDefault="00B053A6" w:rsidP="00237719">
      <w:pPr>
        <w:pStyle w:val="Normlnweb"/>
        <w:shd w:val="clear" w:color="auto" w:fill="FFFFFF"/>
        <w:jc w:val="right"/>
        <w:rPr>
          <w:rFonts w:asciiTheme="minorHAnsi" w:hAnsiTheme="minorHAnsi" w:cstheme="minorHAnsi"/>
          <w:b/>
          <w:bCs/>
          <w:u w:val="single"/>
        </w:rPr>
      </w:pPr>
    </w:p>
    <w:p w14:paraId="3F3C9AB1" w14:textId="77777777" w:rsidR="00B053A6" w:rsidRDefault="00B053A6" w:rsidP="00237719">
      <w:pPr>
        <w:pStyle w:val="Normlnweb"/>
        <w:shd w:val="clear" w:color="auto" w:fill="FFFFFF"/>
        <w:jc w:val="right"/>
        <w:rPr>
          <w:rFonts w:asciiTheme="minorHAnsi" w:hAnsiTheme="minorHAnsi" w:cstheme="minorHAnsi"/>
          <w:b/>
          <w:bCs/>
          <w:u w:val="single"/>
        </w:rPr>
      </w:pPr>
    </w:p>
    <w:p w14:paraId="1837FFA9" w14:textId="77777777" w:rsidR="00B053A6" w:rsidRDefault="00B053A6" w:rsidP="00237719">
      <w:pPr>
        <w:pStyle w:val="Normlnweb"/>
        <w:shd w:val="clear" w:color="auto" w:fill="FFFFFF"/>
        <w:jc w:val="right"/>
        <w:rPr>
          <w:rFonts w:asciiTheme="minorHAnsi" w:hAnsiTheme="minorHAnsi" w:cstheme="minorHAnsi"/>
          <w:b/>
          <w:bCs/>
          <w:u w:val="single"/>
        </w:rPr>
      </w:pPr>
    </w:p>
    <w:p w14:paraId="3CEB15D8" w14:textId="77777777" w:rsidR="00B053A6" w:rsidRDefault="00B053A6" w:rsidP="00237719">
      <w:pPr>
        <w:pStyle w:val="Normlnweb"/>
        <w:shd w:val="clear" w:color="auto" w:fill="FFFFFF"/>
        <w:jc w:val="right"/>
        <w:rPr>
          <w:rFonts w:asciiTheme="minorHAnsi" w:hAnsiTheme="minorHAnsi" w:cstheme="minorHAnsi"/>
          <w:b/>
          <w:bCs/>
          <w:u w:val="single"/>
        </w:rPr>
      </w:pPr>
    </w:p>
    <w:p w14:paraId="3C74F9B2" w14:textId="77777777" w:rsidR="00B053A6" w:rsidRDefault="00B053A6" w:rsidP="00237719">
      <w:pPr>
        <w:pStyle w:val="Normlnweb"/>
        <w:shd w:val="clear" w:color="auto" w:fill="FFFFFF"/>
        <w:jc w:val="right"/>
        <w:rPr>
          <w:rFonts w:asciiTheme="minorHAnsi" w:hAnsiTheme="minorHAnsi" w:cstheme="minorHAnsi"/>
          <w:b/>
          <w:bCs/>
          <w:u w:val="single"/>
        </w:rPr>
      </w:pPr>
    </w:p>
    <w:p w14:paraId="6E4095BC" w14:textId="77777777" w:rsidR="00B053A6" w:rsidRDefault="00B053A6" w:rsidP="00237719">
      <w:pPr>
        <w:pStyle w:val="Normlnweb"/>
        <w:shd w:val="clear" w:color="auto" w:fill="FFFFFF"/>
        <w:jc w:val="right"/>
        <w:rPr>
          <w:rFonts w:asciiTheme="minorHAnsi" w:hAnsiTheme="minorHAnsi" w:cstheme="minorHAnsi"/>
          <w:b/>
          <w:bCs/>
          <w:u w:val="single"/>
        </w:rPr>
      </w:pPr>
    </w:p>
    <w:p w14:paraId="4E73F604" w14:textId="6E9BE8D8" w:rsidR="00237719" w:rsidRPr="00237719" w:rsidRDefault="00237719" w:rsidP="00B053A6">
      <w:pPr>
        <w:pStyle w:val="Normlnweb"/>
        <w:shd w:val="clear" w:color="auto" w:fill="FFFFFF"/>
        <w:rPr>
          <w:rFonts w:asciiTheme="minorHAnsi" w:hAnsiTheme="minorHAnsi" w:cstheme="minorHAnsi"/>
          <w:b/>
          <w:bCs/>
          <w:u w:val="single"/>
        </w:rPr>
      </w:pPr>
      <w:r>
        <w:rPr>
          <w:rFonts w:asciiTheme="minorHAnsi" w:hAnsiTheme="minorHAnsi" w:cstheme="minorHAnsi"/>
          <w:b/>
          <w:bCs/>
          <w:u w:val="single"/>
        </w:rPr>
        <w:lastRenderedPageBreak/>
        <w:t>Příloha č. 2</w:t>
      </w:r>
    </w:p>
    <w:p w14:paraId="14E1676E" w14:textId="77777777" w:rsidR="004A34D1" w:rsidRPr="00195E76" w:rsidRDefault="00647830" w:rsidP="00647830">
      <w:pPr>
        <w:pStyle w:val="Normlnweb"/>
        <w:shd w:val="clear" w:color="auto" w:fill="FFFFFF"/>
        <w:jc w:val="center"/>
        <w:rPr>
          <w:rFonts w:asciiTheme="minorHAnsi" w:hAnsiTheme="minorHAnsi" w:cstheme="minorHAnsi"/>
        </w:rPr>
      </w:pPr>
      <w:r w:rsidRPr="00195E76">
        <w:rPr>
          <w:rFonts w:asciiTheme="minorHAnsi" w:hAnsiTheme="minorHAnsi" w:cstheme="minorHAnsi"/>
          <w:noProof/>
        </w:rPr>
        <w:drawing>
          <wp:inline distT="0" distB="0" distL="0" distR="0" wp14:anchorId="2FAE9D57" wp14:editId="102A3B28">
            <wp:extent cx="5153025" cy="8992819"/>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63585" cy="9011248"/>
                    </a:xfrm>
                    <a:prstGeom prst="rect">
                      <a:avLst/>
                    </a:prstGeom>
                    <a:noFill/>
                    <a:ln>
                      <a:noFill/>
                    </a:ln>
                  </pic:spPr>
                </pic:pic>
              </a:graphicData>
            </a:graphic>
          </wp:inline>
        </w:drawing>
      </w:r>
    </w:p>
    <w:p w14:paraId="26499A24" w14:textId="77777777" w:rsidR="004A34D1" w:rsidRPr="00195E76" w:rsidRDefault="00647830" w:rsidP="00984FBB">
      <w:pPr>
        <w:pStyle w:val="Normlnweb"/>
        <w:shd w:val="clear" w:color="auto" w:fill="FFFFFF"/>
        <w:rPr>
          <w:rFonts w:asciiTheme="minorHAnsi" w:hAnsiTheme="minorHAnsi" w:cstheme="minorHAnsi"/>
        </w:rPr>
      </w:pPr>
      <w:r w:rsidRPr="00195E76">
        <w:rPr>
          <w:rFonts w:asciiTheme="minorHAnsi" w:hAnsiTheme="minorHAnsi" w:cstheme="minorHAnsi"/>
          <w:noProof/>
        </w:rPr>
        <w:lastRenderedPageBreak/>
        <w:drawing>
          <wp:inline distT="0" distB="0" distL="0" distR="0" wp14:anchorId="47E926B5" wp14:editId="567EC771">
            <wp:extent cx="5429250" cy="94316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29250" cy="9431655"/>
                    </a:xfrm>
                    <a:prstGeom prst="rect">
                      <a:avLst/>
                    </a:prstGeom>
                    <a:noFill/>
                    <a:ln>
                      <a:noFill/>
                    </a:ln>
                  </pic:spPr>
                </pic:pic>
              </a:graphicData>
            </a:graphic>
          </wp:inline>
        </w:drawing>
      </w:r>
    </w:p>
    <w:p w14:paraId="70AB0CE0" w14:textId="77777777" w:rsidR="006D5743" w:rsidRPr="00237719" w:rsidRDefault="006D5743" w:rsidP="00B053A6">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sidR="00984FBB" w:rsidRPr="00237719">
        <w:rPr>
          <w:rFonts w:asciiTheme="minorHAnsi" w:hAnsiTheme="minorHAnsi" w:cstheme="minorHAnsi"/>
          <w:b/>
          <w:u w:val="single"/>
        </w:rPr>
        <w:t>3</w:t>
      </w:r>
      <w:r w:rsidRPr="00237719">
        <w:rPr>
          <w:rFonts w:asciiTheme="minorHAnsi" w:hAnsiTheme="minorHAnsi" w:cstheme="minorHAnsi"/>
          <w:b/>
          <w:u w:val="single"/>
        </w:rPr>
        <w:t>:</w:t>
      </w:r>
    </w:p>
    <w:p w14:paraId="6D19D73F" w14:textId="77777777" w:rsidR="006D5743" w:rsidRPr="002363B7" w:rsidRDefault="006D5743" w:rsidP="001B0059">
      <w:pPr>
        <w:spacing w:after="0" w:line="240" w:lineRule="auto"/>
        <w:rPr>
          <w:rFonts w:asciiTheme="minorHAnsi" w:hAnsiTheme="minorHAnsi" w:cstheme="minorHAnsi"/>
          <w:sz w:val="20"/>
          <w:szCs w:val="20"/>
        </w:rPr>
      </w:pPr>
    </w:p>
    <w:p w14:paraId="13637F0E" w14:textId="77777777" w:rsidR="00BF5E31" w:rsidRPr="00237719" w:rsidRDefault="00976615" w:rsidP="00BF5E31">
      <w:pPr>
        <w:pStyle w:val="Normlnweb"/>
        <w:shd w:val="clear" w:color="auto" w:fill="FFFFFF"/>
        <w:rPr>
          <w:rFonts w:asciiTheme="minorHAnsi" w:hAnsiTheme="minorHAnsi" w:cstheme="minorHAnsi"/>
          <w:b/>
          <w:bCs/>
        </w:rPr>
      </w:pPr>
      <w:r w:rsidRPr="00237719">
        <w:rPr>
          <w:rFonts w:asciiTheme="minorHAnsi" w:hAnsiTheme="minorHAnsi" w:cstheme="minorHAnsi"/>
          <w:b/>
          <w:bCs/>
        </w:rPr>
        <w:t>P</w:t>
      </w:r>
      <w:r w:rsidR="00965DC0" w:rsidRPr="00237719">
        <w:rPr>
          <w:rFonts w:asciiTheme="minorHAnsi" w:hAnsiTheme="minorHAnsi" w:cstheme="minorHAnsi"/>
          <w:b/>
          <w:bCs/>
        </w:rPr>
        <w:t>oložkový rozpočet zhotovitele</w:t>
      </w:r>
      <w:r w:rsidR="00BF5E31" w:rsidRPr="00237719">
        <w:rPr>
          <w:rFonts w:asciiTheme="minorHAnsi" w:hAnsiTheme="minorHAnsi" w:cstheme="minorHAnsi"/>
          <w:b/>
          <w:bCs/>
        </w:rPr>
        <w:t xml:space="preserve"> </w:t>
      </w:r>
    </w:p>
    <w:p w14:paraId="6B0DF69A" w14:textId="77777777" w:rsidR="00D918BB" w:rsidRPr="00237719" w:rsidRDefault="00445873" w:rsidP="001B0059">
      <w:pPr>
        <w:spacing w:after="0" w:line="240" w:lineRule="auto"/>
        <w:rPr>
          <w:rFonts w:asciiTheme="minorHAnsi" w:hAnsiTheme="minorHAnsi" w:cstheme="minorHAnsi"/>
        </w:rPr>
      </w:pPr>
      <w:r w:rsidRPr="00237719">
        <w:rPr>
          <w:rFonts w:asciiTheme="minorHAnsi" w:hAnsiTheme="minorHAnsi" w:cstheme="minorHAnsi"/>
          <w:i/>
        </w:rPr>
        <w:t>(vyplní zhotovitel)</w:t>
      </w:r>
    </w:p>
    <w:p w14:paraId="2051CC54" w14:textId="08FD17E8" w:rsidR="00237719" w:rsidRDefault="00237719">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2FF30612" w14:textId="77777777" w:rsidR="00073F67" w:rsidRPr="00237719" w:rsidRDefault="00073F67" w:rsidP="00B053A6">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sidR="00984FBB" w:rsidRPr="00237719">
        <w:rPr>
          <w:rFonts w:asciiTheme="minorHAnsi" w:hAnsiTheme="minorHAnsi" w:cstheme="minorHAnsi"/>
          <w:b/>
          <w:u w:val="single"/>
        </w:rPr>
        <w:t>4</w:t>
      </w:r>
      <w:r w:rsidRPr="00237719">
        <w:rPr>
          <w:rFonts w:asciiTheme="minorHAnsi" w:hAnsiTheme="minorHAnsi" w:cstheme="minorHAnsi"/>
          <w:b/>
          <w:u w:val="single"/>
        </w:rPr>
        <w:t>:</w:t>
      </w:r>
    </w:p>
    <w:p w14:paraId="193CAF71" w14:textId="77777777" w:rsidR="00D918BB" w:rsidRPr="002363B7" w:rsidRDefault="00D918BB" w:rsidP="00D918BB">
      <w:pPr>
        <w:spacing w:after="0" w:line="240" w:lineRule="auto"/>
        <w:rPr>
          <w:rFonts w:asciiTheme="minorHAnsi" w:hAnsiTheme="minorHAnsi" w:cstheme="minorHAnsi"/>
          <w:sz w:val="20"/>
          <w:szCs w:val="20"/>
        </w:rPr>
      </w:pPr>
    </w:p>
    <w:p w14:paraId="48233FCB" w14:textId="77777777" w:rsidR="00D918BB" w:rsidRPr="00237719" w:rsidRDefault="00D918BB" w:rsidP="00D918BB">
      <w:pPr>
        <w:spacing w:after="0" w:line="240" w:lineRule="auto"/>
        <w:rPr>
          <w:rFonts w:asciiTheme="minorHAnsi" w:hAnsiTheme="minorHAnsi" w:cstheme="minorHAnsi"/>
          <w:b/>
          <w:bCs/>
        </w:rPr>
      </w:pPr>
      <w:r w:rsidRPr="00237719">
        <w:rPr>
          <w:rFonts w:asciiTheme="minorHAnsi" w:hAnsiTheme="minorHAnsi" w:cstheme="minorHAnsi"/>
          <w:b/>
          <w:bCs/>
        </w:rPr>
        <w:t>Harmonogram prací</w:t>
      </w:r>
    </w:p>
    <w:p w14:paraId="0B531C00" w14:textId="77777777" w:rsidR="00445873" w:rsidRPr="00237719" w:rsidRDefault="00445873" w:rsidP="00D918BB">
      <w:pPr>
        <w:spacing w:after="0" w:line="240" w:lineRule="auto"/>
        <w:rPr>
          <w:rFonts w:asciiTheme="minorHAnsi" w:hAnsiTheme="minorHAnsi" w:cstheme="minorHAnsi"/>
          <w:i/>
        </w:rPr>
      </w:pPr>
      <w:bookmarkStart w:id="4" w:name="_Hlk143595198"/>
      <w:r w:rsidRPr="00237719">
        <w:rPr>
          <w:rFonts w:asciiTheme="minorHAnsi" w:hAnsiTheme="minorHAnsi" w:cstheme="minorHAnsi"/>
          <w:i/>
        </w:rPr>
        <w:t>(vyplní zhotovitel)</w:t>
      </w:r>
      <w:bookmarkEnd w:id="4"/>
    </w:p>
    <w:p w14:paraId="0E65E9E5" w14:textId="77777777" w:rsidR="0084754E" w:rsidRPr="002363B7" w:rsidRDefault="0084754E" w:rsidP="00D918BB">
      <w:pPr>
        <w:spacing w:after="0" w:line="240" w:lineRule="auto"/>
        <w:rPr>
          <w:rFonts w:asciiTheme="minorHAnsi" w:hAnsiTheme="minorHAnsi" w:cstheme="minorHAnsi"/>
          <w:i/>
          <w:sz w:val="20"/>
          <w:szCs w:val="20"/>
        </w:rPr>
      </w:pPr>
    </w:p>
    <w:sectPr w:rsidR="0084754E" w:rsidRPr="002363B7" w:rsidSect="005E7F0F">
      <w:footerReference w:type="default" r:id="rId14"/>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FAA7B" w14:textId="77777777" w:rsidR="00B36250" w:rsidRDefault="00B36250">
      <w:r>
        <w:separator/>
      </w:r>
    </w:p>
  </w:endnote>
  <w:endnote w:type="continuationSeparator" w:id="0">
    <w:p w14:paraId="136C05D3" w14:textId="77777777" w:rsidR="00B36250" w:rsidRDefault="00B36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27B6E" w14:textId="7B5590A8" w:rsidR="009C7CE3" w:rsidRPr="00A53465" w:rsidRDefault="001507A5">
    <w:pPr>
      <w:pStyle w:val="Zpat"/>
      <w:rPr>
        <w:rFonts w:asciiTheme="minorHAnsi" w:hAnsiTheme="minorHAnsi" w:cstheme="minorHAnsi"/>
        <w:i/>
        <w:iCs/>
      </w:rPr>
    </w:pPr>
    <w:r w:rsidRPr="00A53465">
      <w:rPr>
        <w:rFonts w:asciiTheme="minorHAnsi" w:hAnsiTheme="minorHAnsi" w:cstheme="minorHAnsi"/>
        <w:i/>
        <w:iCs/>
      </w:rPr>
      <w:t xml:space="preserve">VZMR </w:t>
    </w:r>
    <w:r w:rsidR="00A53465" w:rsidRPr="00A53465">
      <w:rPr>
        <w:rFonts w:asciiTheme="minorHAnsi" w:hAnsiTheme="minorHAnsi" w:cstheme="minorHAnsi"/>
        <w:i/>
        <w:iCs/>
      </w:rPr>
      <w:t>12/24</w:t>
    </w:r>
    <w:r w:rsidRPr="00A53465">
      <w:rPr>
        <w:rFonts w:asciiTheme="minorHAnsi" w:hAnsiTheme="minorHAnsi" w:cstheme="minorHAnsi"/>
        <w:i/>
        <w:iCs/>
      </w:rPr>
      <w:t xml:space="preserve"> Oprava páteřních rozvodů teplé a cirkulační vody v 1.PP objektu C1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78530" w14:textId="77777777" w:rsidR="00B36250" w:rsidRDefault="00B36250">
      <w:r>
        <w:separator/>
      </w:r>
    </w:p>
  </w:footnote>
  <w:footnote w:type="continuationSeparator" w:id="0">
    <w:p w14:paraId="7A31314C" w14:textId="77777777" w:rsidR="00B36250" w:rsidRDefault="00B362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15:restartNumberingAfterBreak="0">
    <w:nsid w:val="209B1B29"/>
    <w:multiLevelType w:val="hybridMultilevel"/>
    <w:tmpl w:val="3EE0939A"/>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3274C65"/>
    <w:multiLevelType w:val="hybridMultilevel"/>
    <w:tmpl w:val="12AE025E"/>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4"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5"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F6556"/>
    <w:multiLevelType w:val="hybridMultilevel"/>
    <w:tmpl w:val="D0A4E3DA"/>
    <w:lvl w:ilvl="0" w:tplc="0860B03E">
      <w:start w:val="1"/>
      <w:numFmt w:val="bullet"/>
      <w:lvlText w:val="-"/>
      <w:lvlJc w:val="left"/>
      <w:pPr>
        <w:ind w:left="360" w:hanging="360"/>
      </w:pPr>
      <w:rPr>
        <w:rFonts w:ascii="Garamond" w:hAnsi="Garamond" w:hint="default"/>
        <w:b/>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5"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2"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4"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5"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136650263">
    <w:abstractNumId w:val="17"/>
  </w:num>
  <w:num w:numId="2" w16cid:durableId="1569610692">
    <w:abstractNumId w:val="14"/>
  </w:num>
  <w:num w:numId="3" w16cid:durableId="425880241">
    <w:abstractNumId w:val="33"/>
  </w:num>
  <w:num w:numId="4" w16cid:durableId="306933295">
    <w:abstractNumId w:val="27"/>
  </w:num>
  <w:num w:numId="5" w16cid:durableId="1533421360">
    <w:abstractNumId w:val="0"/>
  </w:num>
  <w:num w:numId="6" w16cid:durableId="1376348757">
    <w:abstractNumId w:val="30"/>
  </w:num>
  <w:num w:numId="7" w16cid:durableId="516429323">
    <w:abstractNumId w:val="7"/>
  </w:num>
  <w:num w:numId="8" w16cid:durableId="1905139617">
    <w:abstractNumId w:val="23"/>
  </w:num>
  <w:num w:numId="9" w16cid:durableId="603269035">
    <w:abstractNumId w:val="31"/>
  </w:num>
  <w:num w:numId="10" w16cid:durableId="362171949">
    <w:abstractNumId w:val="6"/>
  </w:num>
  <w:num w:numId="11" w16cid:durableId="1348092196">
    <w:abstractNumId w:val="26"/>
  </w:num>
  <w:num w:numId="12" w16cid:durableId="1962808524">
    <w:abstractNumId w:val="28"/>
  </w:num>
  <w:num w:numId="13" w16cid:durableId="1127239702">
    <w:abstractNumId w:val="25"/>
  </w:num>
  <w:num w:numId="14" w16cid:durableId="1447887228">
    <w:abstractNumId w:val="2"/>
  </w:num>
  <w:num w:numId="15" w16cid:durableId="15928881">
    <w:abstractNumId w:val="24"/>
  </w:num>
  <w:num w:numId="16" w16cid:durableId="68966108">
    <w:abstractNumId w:val="35"/>
  </w:num>
  <w:num w:numId="17" w16cid:durableId="113065069">
    <w:abstractNumId w:val="20"/>
  </w:num>
  <w:num w:numId="18" w16cid:durableId="474639504">
    <w:abstractNumId w:val="21"/>
  </w:num>
  <w:num w:numId="19" w16cid:durableId="1930036530">
    <w:abstractNumId w:val="8"/>
  </w:num>
  <w:num w:numId="20" w16cid:durableId="229776085">
    <w:abstractNumId w:val="13"/>
  </w:num>
  <w:num w:numId="21" w16cid:durableId="2128818038">
    <w:abstractNumId w:val="1"/>
  </w:num>
  <w:num w:numId="22" w16cid:durableId="1268199730">
    <w:abstractNumId w:val="9"/>
  </w:num>
  <w:num w:numId="23" w16cid:durableId="26413139">
    <w:abstractNumId w:val="3"/>
  </w:num>
  <w:num w:numId="24" w16cid:durableId="2124763428">
    <w:abstractNumId w:val="18"/>
  </w:num>
  <w:num w:numId="25" w16cid:durableId="770930121">
    <w:abstractNumId w:val="34"/>
  </w:num>
  <w:num w:numId="26" w16cid:durableId="2007509239">
    <w:abstractNumId w:val="22"/>
  </w:num>
  <w:num w:numId="27" w16cid:durableId="1488473824">
    <w:abstractNumId w:val="4"/>
  </w:num>
  <w:num w:numId="28" w16cid:durableId="1376465015">
    <w:abstractNumId w:val="15"/>
  </w:num>
  <w:num w:numId="29" w16cid:durableId="1450516545">
    <w:abstractNumId w:val="32"/>
  </w:num>
  <w:num w:numId="30" w16cid:durableId="4134509">
    <w:abstractNumId w:val="11"/>
  </w:num>
  <w:num w:numId="31" w16cid:durableId="1339455840">
    <w:abstractNumId w:val="5"/>
  </w:num>
  <w:num w:numId="32" w16cid:durableId="285813315">
    <w:abstractNumId w:val="16"/>
  </w:num>
  <w:num w:numId="33" w16cid:durableId="310404663">
    <w:abstractNumId w:val="29"/>
  </w:num>
  <w:num w:numId="34" w16cid:durableId="846942263">
    <w:abstractNumId w:val="12"/>
  </w:num>
  <w:num w:numId="35" w16cid:durableId="291719139">
    <w:abstractNumId w:val="10"/>
  </w:num>
  <w:num w:numId="36" w16cid:durableId="13111369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6DB"/>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232"/>
    <w:rsid w:val="000D02BA"/>
    <w:rsid w:val="000D0568"/>
    <w:rsid w:val="000D05A6"/>
    <w:rsid w:val="000D116C"/>
    <w:rsid w:val="000D1577"/>
    <w:rsid w:val="000D188C"/>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9A"/>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B7E"/>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C"/>
    <w:rsid w:val="0014482E"/>
    <w:rsid w:val="0014515B"/>
    <w:rsid w:val="00145180"/>
    <w:rsid w:val="00145FE6"/>
    <w:rsid w:val="00146B8F"/>
    <w:rsid w:val="00146C9D"/>
    <w:rsid w:val="001473A3"/>
    <w:rsid w:val="00150022"/>
    <w:rsid w:val="001507A5"/>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7D4"/>
    <w:rsid w:val="00166E07"/>
    <w:rsid w:val="00167475"/>
    <w:rsid w:val="0016782D"/>
    <w:rsid w:val="00167A6C"/>
    <w:rsid w:val="00167B06"/>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7E6"/>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345"/>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6DCD"/>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73B"/>
    <w:rsid w:val="001F6F9E"/>
    <w:rsid w:val="001F770D"/>
    <w:rsid w:val="001F7C66"/>
    <w:rsid w:val="001F7E60"/>
    <w:rsid w:val="001F7F8D"/>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719"/>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972"/>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E4E"/>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74"/>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048"/>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DE6"/>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BFF"/>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383"/>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66A"/>
    <w:rsid w:val="003E78D9"/>
    <w:rsid w:val="003F01F7"/>
    <w:rsid w:val="003F02E8"/>
    <w:rsid w:val="003F02F1"/>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567"/>
    <w:rsid w:val="003F3720"/>
    <w:rsid w:val="003F3E29"/>
    <w:rsid w:val="003F46A2"/>
    <w:rsid w:val="003F486A"/>
    <w:rsid w:val="003F56AC"/>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522"/>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F59"/>
    <w:rsid w:val="00472FCD"/>
    <w:rsid w:val="004730A1"/>
    <w:rsid w:val="004731B3"/>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477"/>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61"/>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6DF1"/>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0F"/>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2F4E"/>
    <w:rsid w:val="005F3125"/>
    <w:rsid w:val="005F32BB"/>
    <w:rsid w:val="005F3456"/>
    <w:rsid w:val="005F3986"/>
    <w:rsid w:val="005F3AE6"/>
    <w:rsid w:val="005F3B9A"/>
    <w:rsid w:val="005F409D"/>
    <w:rsid w:val="005F465D"/>
    <w:rsid w:val="005F4671"/>
    <w:rsid w:val="005F471F"/>
    <w:rsid w:val="005F48C9"/>
    <w:rsid w:val="005F52EE"/>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A2"/>
    <w:rsid w:val="006209B4"/>
    <w:rsid w:val="0062106B"/>
    <w:rsid w:val="00621A82"/>
    <w:rsid w:val="00621B72"/>
    <w:rsid w:val="00621C2F"/>
    <w:rsid w:val="00621DA3"/>
    <w:rsid w:val="0062246A"/>
    <w:rsid w:val="0062256F"/>
    <w:rsid w:val="00622E6A"/>
    <w:rsid w:val="00623576"/>
    <w:rsid w:val="00623E79"/>
    <w:rsid w:val="006242BA"/>
    <w:rsid w:val="0062437D"/>
    <w:rsid w:val="006251FA"/>
    <w:rsid w:val="006252CA"/>
    <w:rsid w:val="00625311"/>
    <w:rsid w:val="006254F9"/>
    <w:rsid w:val="0062567B"/>
    <w:rsid w:val="00625996"/>
    <w:rsid w:val="006259EF"/>
    <w:rsid w:val="00625C61"/>
    <w:rsid w:val="00625FB8"/>
    <w:rsid w:val="00626122"/>
    <w:rsid w:val="00626683"/>
    <w:rsid w:val="006266E7"/>
    <w:rsid w:val="00626B6F"/>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0B5C"/>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279A6"/>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580D"/>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2C60"/>
    <w:rsid w:val="008135DC"/>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5D"/>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B5A"/>
    <w:rsid w:val="00907D27"/>
    <w:rsid w:val="00907F02"/>
    <w:rsid w:val="00910878"/>
    <w:rsid w:val="00910B6C"/>
    <w:rsid w:val="00911250"/>
    <w:rsid w:val="00911318"/>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918"/>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465"/>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7D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85"/>
    <w:rsid w:val="00A93116"/>
    <w:rsid w:val="00A93437"/>
    <w:rsid w:val="00A93677"/>
    <w:rsid w:val="00A94128"/>
    <w:rsid w:val="00A9463D"/>
    <w:rsid w:val="00A94651"/>
    <w:rsid w:val="00A9470F"/>
    <w:rsid w:val="00A950D7"/>
    <w:rsid w:val="00A951CF"/>
    <w:rsid w:val="00A95CAE"/>
    <w:rsid w:val="00A96881"/>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A5E"/>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44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72E"/>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747"/>
    <w:rsid w:val="00B04CB8"/>
    <w:rsid w:val="00B05125"/>
    <w:rsid w:val="00B052C8"/>
    <w:rsid w:val="00B053A6"/>
    <w:rsid w:val="00B057C7"/>
    <w:rsid w:val="00B05913"/>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250"/>
    <w:rsid w:val="00B36644"/>
    <w:rsid w:val="00B36FE2"/>
    <w:rsid w:val="00B371F7"/>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2D0"/>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97B10"/>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A7E28"/>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FD"/>
    <w:rsid w:val="00BE6C08"/>
    <w:rsid w:val="00BE6CC7"/>
    <w:rsid w:val="00BE6D91"/>
    <w:rsid w:val="00BE7407"/>
    <w:rsid w:val="00BE7597"/>
    <w:rsid w:val="00BE77FA"/>
    <w:rsid w:val="00BE7A5D"/>
    <w:rsid w:val="00BE7ACB"/>
    <w:rsid w:val="00BE7EB4"/>
    <w:rsid w:val="00BF015B"/>
    <w:rsid w:val="00BF057E"/>
    <w:rsid w:val="00BF0B33"/>
    <w:rsid w:val="00BF1374"/>
    <w:rsid w:val="00BF13FD"/>
    <w:rsid w:val="00BF1B32"/>
    <w:rsid w:val="00BF20F7"/>
    <w:rsid w:val="00BF23D5"/>
    <w:rsid w:val="00BF25A4"/>
    <w:rsid w:val="00BF2AD1"/>
    <w:rsid w:val="00BF2CB1"/>
    <w:rsid w:val="00BF2EAA"/>
    <w:rsid w:val="00BF2F07"/>
    <w:rsid w:val="00BF3175"/>
    <w:rsid w:val="00BF31BA"/>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4DC2"/>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488"/>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6F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B80"/>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D47"/>
    <w:rsid w:val="00CE5FCA"/>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D76"/>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1F54"/>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0D"/>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60"/>
    <w:rsid w:val="00E84190"/>
    <w:rsid w:val="00E84A3B"/>
    <w:rsid w:val="00E85D4C"/>
    <w:rsid w:val="00E86201"/>
    <w:rsid w:val="00E8659D"/>
    <w:rsid w:val="00E8663F"/>
    <w:rsid w:val="00E86D0A"/>
    <w:rsid w:val="00E86E7D"/>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0F1"/>
    <w:rsid w:val="00EB31C0"/>
    <w:rsid w:val="00EB340E"/>
    <w:rsid w:val="00EB355C"/>
    <w:rsid w:val="00EB3E20"/>
    <w:rsid w:val="00EB3F0D"/>
    <w:rsid w:val="00EB409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5E76"/>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9D"/>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254"/>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1C4"/>
    <w:rsid w:val="00FA526A"/>
    <w:rsid w:val="00FA529E"/>
    <w:rsid w:val="00FA56F0"/>
    <w:rsid w:val="00FA5965"/>
    <w:rsid w:val="00FA5A67"/>
    <w:rsid w:val="00FA5B72"/>
    <w:rsid w:val="00FA5C4D"/>
    <w:rsid w:val="00FA60D6"/>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5CAEF4D"/>
  <w15:docId w15:val="{7970199F-A9FF-41FC-B762-BAB86C31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212CD"/>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iPriority w:val="99"/>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BF361D"/>
    <w:rPr>
      <w:rFonts w:ascii="Calibri" w:hAnsi="Calibri"/>
      <w:sz w:val="22"/>
      <w:szCs w:val="22"/>
      <w:lang w:eastAsia="en-US"/>
    </w:rPr>
  </w:style>
  <w:style w:type="character" w:styleId="Hypertextovodkaz">
    <w:name w:val="Hyperlink"/>
    <w:basedOn w:val="Standardnpsmoodstavce"/>
    <w:uiPriority w:val="99"/>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bilkova@nemzn.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vladislav.vesely@nemzn.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9534B-DD01-46A0-B8D5-AE36F9FA3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8603</Words>
  <Characters>50763</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59248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František Patočka, Ing. MBA</dc:creator>
  <cp:lastModifiedBy>Jiřina Bílková</cp:lastModifiedBy>
  <cp:revision>2</cp:revision>
  <cp:lastPrinted>2022-06-28T12:53:00Z</cp:lastPrinted>
  <dcterms:created xsi:type="dcterms:W3CDTF">2024-11-07T07:58:00Z</dcterms:created>
  <dcterms:modified xsi:type="dcterms:W3CDTF">2024-11-07T07:58:00Z</dcterms:modified>
</cp:coreProperties>
</file>